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502A2" w14:textId="77777777" w:rsidR="00905222" w:rsidRPr="001B5315" w:rsidRDefault="00905222" w:rsidP="00905222">
      <w:pPr>
        <w:jc w:val="center"/>
        <w:rPr>
          <w:b/>
        </w:rPr>
      </w:pPr>
      <w:r w:rsidRPr="001B5315">
        <w:rPr>
          <w:b/>
        </w:rPr>
        <w:t>THE BUSINESS CASE JOURNAL (BCJ)</w:t>
      </w:r>
    </w:p>
    <w:p w14:paraId="3552C077" w14:textId="511D24D4" w:rsidR="00905222" w:rsidRDefault="00905222" w:rsidP="00905222">
      <w:pPr>
        <w:jc w:val="center"/>
      </w:pPr>
      <w:r>
        <w:t xml:space="preserve">Case Review Form (revised </w:t>
      </w:r>
      <w:r w:rsidR="002F389C">
        <w:t>8/8/2019</w:t>
      </w:r>
      <w:r>
        <w:t>)</w:t>
      </w:r>
    </w:p>
    <w:p w14:paraId="42AE773D" w14:textId="77777777" w:rsidR="00905222" w:rsidRDefault="00905222" w:rsidP="00905222"/>
    <w:p w14:paraId="3A21349E" w14:textId="77777777" w:rsidR="00905222" w:rsidRDefault="00905222" w:rsidP="00905222"/>
    <w:p w14:paraId="684BAD45" w14:textId="3AF0C328" w:rsidR="00701D75" w:rsidRPr="00701D75" w:rsidRDefault="00905222" w:rsidP="00701D75">
      <w:pPr>
        <w:jc w:val="center"/>
        <w:rPr>
          <w:rFonts w:ascii="Times New Roman" w:eastAsia="Calibri" w:hAnsi="Times New Roman"/>
          <w:b/>
          <w:sz w:val="22"/>
          <w:szCs w:val="22"/>
        </w:rPr>
      </w:pPr>
      <w:r>
        <w:t xml:space="preserve">Case </w:t>
      </w:r>
      <w:proofErr w:type="gramStart"/>
      <w:r>
        <w:t xml:space="preserve">title </w:t>
      </w:r>
      <w:r w:rsidR="00701D75" w:rsidRPr="00701D75">
        <w:rPr>
          <w:rFonts w:ascii="Times New Roman" w:eastAsia="Calibri" w:hAnsi="Times New Roman"/>
          <w:b/>
          <w:sz w:val="22"/>
          <w:szCs w:val="22"/>
        </w:rPr>
        <w:t xml:space="preserve"> </w:t>
      </w:r>
      <w:r w:rsidR="00701D75" w:rsidRPr="00701D75">
        <w:rPr>
          <w:rFonts w:ascii="Times New Roman" w:eastAsia="Calibri" w:hAnsi="Times New Roman"/>
          <w:b/>
          <w:sz w:val="22"/>
          <w:szCs w:val="22"/>
        </w:rPr>
        <w:t>An</w:t>
      </w:r>
      <w:proofErr w:type="gramEnd"/>
      <w:r w:rsidR="00701D75" w:rsidRPr="00701D75">
        <w:rPr>
          <w:rFonts w:ascii="Times New Roman" w:eastAsia="Calibri" w:hAnsi="Times New Roman"/>
          <w:b/>
          <w:sz w:val="22"/>
          <w:szCs w:val="22"/>
        </w:rPr>
        <w:t xml:space="preserve"> entrepreneur’s choice: Should Den quit his job and be a full time entrepreneur? </w:t>
      </w:r>
    </w:p>
    <w:p w14:paraId="54E98B34" w14:textId="77777777" w:rsidR="00905222" w:rsidRDefault="00905222" w:rsidP="00905222"/>
    <w:p w14:paraId="1E8E39B0" w14:textId="77777777" w:rsidR="00905222" w:rsidRPr="001B5315" w:rsidRDefault="00905222" w:rsidP="00905222">
      <w:pPr>
        <w:rPr>
          <w:b/>
        </w:rPr>
      </w:pPr>
      <w:r w:rsidRPr="001B5315">
        <w:rPr>
          <w:b/>
        </w:rPr>
        <w:t>I.  Case Content/Objectives</w:t>
      </w:r>
    </w:p>
    <w:p w14:paraId="5147C8B6" w14:textId="77777777" w:rsidR="00905222" w:rsidRDefault="00905222" w:rsidP="00905222"/>
    <w:tbl>
      <w:tblPr>
        <w:tblStyle w:val="TableGrid"/>
        <w:tblW w:w="0" w:type="auto"/>
        <w:tblLook w:val="04A0" w:firstRow="1" w:lastRow="0" w:firstColumn="1" w:lastColumn="0" w:noHBand="0" w:noVBand="1"/>
      </w:tblPr>
      <w:tblGrid>
        <w:gridCol w:w="3477"/>
        <w:gridCol w:w="644"/>
        <w:gridCol w:w="540"/>
        <w:gridCol w:w="4689"/>
      </w:tblGrid>
      <w:tr w:rsidR="00905222" w14:paraId="17A362C4" w14:textId="77777777" w:rsidTr="00750C64">
        <w:tc>
          <w:tcPr>
            <w:tcW w:w="3477" w:type="dxa"/>
          </w:tcPr>
          <w:p w14:paraId="49EBDBA9" w14:textId="77777777" w:rsidR="00905222" w:rsidRPr="001B5315" w:rsidRDefault="00905222" w:rsidP="00427CD9">
            <w:pPr>
              <w:rPr>
                <w:b/>
              </w:rPr>
            </w:pPr>
            <w:r w:rsidRPr="001B5315">
              <w:rPr>
                <w:b/>
              </w:rPr>
              <w:t>Criteria</w:t>
            </w:r>
          </w:p>
        </w:tc>
        <w:tc>
          <w:tcPr>
            <w:tcW w:w="644" w:type="dxa"/>
          </w:tcPr>
          <w:p w14:paraId="7856D1A9" w14:textId="77777777" w:rsidR="00905222" w:rsidRPr="001B5315" w:rsidRDefault="00905222" w:rsidP="00427CD9">
            <w:pPr>
              <w:rPr>
                <w:b/>
              </w:rPr>
            </w:pPr>
            <w:r w:rsidRPr="001B5315">
              <w:rPr>
                <w:b/>
              </w:rPr>
              <w:t>Yes</w:t>
            </w:r>
          </w:p>
        </w:tc>
        <w:tc>
          <w:tcPr>
            <w:tcW w:w="540" w:type="dxa"/>
          </w:tcPr>
          <w:p w14:paraId="35B6367C" w14:textId="77777777" w:rsidR="00905222" w:rsidRPr="001B5315" w:rsidRDefault="00905222" w:rsidP="00427CD9">
            <w:pPr>
              <w:rPr>
                <w:b/>
              </w:rPr>
            </w:pPr>
            <w:r w:rsidRPr="001B5315">
              <w:rPr>
                <w:b/>
              </w:rPr>
              <w:t>No</w:t>
            </w:r>
          </w:p>
        </w:tc>
        <w:tc>
          <w:tcPr>
            <w:tcW w:w="4689" w:type="dxa"/>
          </w:tcPr>
          <w:p w14:paraId="2A54F0B7" w14:textId="77777777" w:rsidR="00905222" w:rsidRPr="001B5315" w:rsidRDefault="00905222" w:rsidP="00427CD9">
            <w:pPr>
              <w:rPr>
                <w:b/>
              </w:rPr>
            </w:pPr>
            <w:r w:rsidRPr="001B5315">
              <w:rPr>
                <w:b/>
              </w:rPr>
              <w:t>Comments</w:t>
            </w:r>
          </w:p>
        </w:tc>
      </w:tr>
      <w:tr w:rsidR="00905222" w14:paraId="380E8057" w14:textId="77777777" w:rsidTr="00750C64">
        <w:tc>
          <w:tcPr>
            <w:tcW w:w="3477" w:type="dxa"/>
          </w:tcPr>
          <w:p w14:paraId="7210BB36" w14:textId="77777777" w:rsidR="00905222" w:rsidRDefault="00905222" w:rsidP="00427CD9"/>
        </w:tc>
        <w:tc>
          <w:tcPr>
            <w:tcW w:w="644" w:type="dxa"/>
          </w:tcPr>
          <w:p w14:paraId="06EB07CC" w14:textId="77777777" w:rsidR="00905222" w:rsidRDefault="00905222" w:rsidP="00427CD9"/>
        </w:tc>
        <w:tc>
          <w:tcPr>
            <w:tcW w:w="540" w:type="dxa"/>
          </w:tcPr>
          <w:p w14:paraId="0196D649" w14:textId="77777777" w:rsidR="00905222" w:rsidRDefault="00905222" w:rsidP="00427CD9"/>
        </w:tc>
        <w:tc>
          <w:tcPr>
            <w:tcW w:w="4689" w:type="dxa"/>
          </w:tcPr>
          <w:p w14:paraId="12A75257" w14:textId="77777777" w:rsidR="00905222" w:rsidRDefault="00905222" w:rsidP="00427CD9"/>
        </w:tc>
      </w:tr>
      <w:tr w:rsidR="00905222" w14:paraId="7F56AA08" w14:textId="77777777" w:rsidTr="00750C64">
        <w:tc>
          <w:tcPr>
            <w:tcW w:w="3477" w:type="dxa"/>
          </w:tcPr>
          <w:p w14:paraId="1F5E5972" w14:textId="77777777" w:rsidR="00905222" w:rsidRDefault="00905222" w:rsidP="00427CD9">
            <w:r>
              <w:t>1. Is the case interesting?</w:t>
            </w:r>
          </w:p>
          <w:p w14:paraId="019A1F51" w14:textId="77777777" w:rsidR="00905222" w:rsidRDefault="00905222" w:rsidP="00427CD9"/>
        </w:tc>
        <w:tc>
          <w:tcPr>
            <w:tcW w:w="644" w:type="dxa"/>
          </w:tcPr>
          <w:p w14:paraId="10B0230C" w14:textId="1677D704" w:rsidR="00905222" w:rsidRDefault="00905222" w:rsidP="00427CD9"/>
        </w:tc>
        <w:tc>
          <w:tcPr>
            <w:tcW w:w="540" w:type="dxa"/>
          </w:tcPr>
          <w:p w14:paraId="503D34D0" w14:textId="0E80622A" w:rsidR="00905222" w:rsidRDefault="00E05329" w:rsidP="00427CD9">
            <w:r>
              <w:t>X</w:t>
            </w:r>
          </w:p>
        </w:tc>
        <w:tc>
          <w:tcPr>
            <w:tcW w:w="4689" w:type="dxa"/>
          </w:tcPr>
          <w:p w14:paraId="571FF068" w14:textId="070AA0B5" w:rsidR="00905222" w:rsidRDefault="00E05329" w:rsidP="00E05329">
            <w:r>
              <w:t xml:space="preserve">The situation has some interest, but the case is not written in a way that creates interest. </w:t>
            </w:r>
          </w:p>
        </w:tc>
      </w:tr>
      <w:tr w:rsidR="00905222" w14:paraId="0DAB2368" w14:textId="77777777" w:rsidTr="00750C64">
        <w:tc>
          <w:tcPr>
            <w:tcW w:w="3477" w:type="dxa"/>
          </w:tcPr>
          <w:p w14:paraId="3AC5F675" w14:textId="77777777" w:rsidR="00905222" w:rsidRDefault="00905222" w:rsidP="00427CD9">
            <w:r>
              <w:t>2. Can the case be used to meet the stated objectives?</w:t>
            </w:r>
          </w:p>
        </w:tc>
        <w:tc>
          <w:tcPr>
            <w:tcW w:w="644" w:type="dxa"/>
          </w:tcPr>
          <w:p w14:paraId="578CC297" w14:textId="0C4D795B" w:rsidR="00905222" w:rsidRDefault="00E05329" w:rsidP="00427CD9">
            <w:r>
              <w:t>X</w:t>
            </w:r>
          </w:p>
        </w:tc>
        <w:tc>
          <w:tcPr>
            <w:tcW w:w="540" w:type="dxa"/>
          </w:tcPr>
          <w:p w14:paraId="4E11FDC3" w14:textId="77777777" w:rsidR="00905222" w:rsidRDefault="00905222" w:rsidP="00427CD9"/>
        </w:tc>
        <w:tc>
          <w:tcPr>
            <w:tcW w:w="4689" w:type="dxa"/>
          </w:tcPr>
          <w:p w14:paraId="2340F2B1" w14:textId="7FAB4319" w:rsidR="00905222" w:rsidRDefault="00E05329" w:rsidP="00E05329">
            <w:r>
              <w:t xml:space="preserve">But the level of analysis is not complex enough for a university level case.   </w:t>
            </w:r>
          </w:p>
        </w:tc>
      </w:tr>
      <w:tr w:rsidR="00905222" w14:paraId="519675E8" w14:textId="77777777" w:rsidTr="00750C64">
        <w:tc>
          <w:tcPr>
            <w:tcW w:w="3477" w:type="dxa"/>
          </w:tcPr>
          <w:p w14:paraId="7979FB9C" w14:textId="77777777" w:rsidR="00905222" w:rsidRDefault="00905222" w:rsidP="00427CD9">
            <w:r>
              <w:t>3.  Will this case be effective?</w:t>
            </w:r>
          </w:p>
        </w:tc>
        <w:tc>
          <w:tcPr>
            <w:tcW w:w="644" w:type="dxa"/>
          </w:tcPr>
          <w:p w14:paraId="57B67DAA" w14:textId="77777777" w:rsidR="00905222" w:rsidRDefault="00905222" w:rsidP="00427CD9"/>
        </w:tc>
        <w:tc>
          <w:tcPr>
            <w:tcW w:w="540" w:type="dxa"/>
          </w:tcPr>
          <w:p w14:paraId="0EFFD57A" w14:textId="683A22CC" w:rsidR="00905222" w:rsidRDefault="00E05329" w:rsidP="00427CD9">
            <w:r>
              <w:t>X</w:t>
            </w:r>
          </w:p>
        </w:tc>
        <w:tc>
          <w:tcPr>
            <w:tcW w:w="4689" w:type="dxa"/>
          </w:tcPr>
          <w:p w14:paraId="07AD6052" w14:textId="52E27B6B" w:rsidR="00905222" w:rsidRDefault="00E05329" w:rsidP="00427CD9">
            <w:r>
              <w:t xml:space="preserve">The case is not at a high enough level for The Business Case Journal.  </w:t>
            </w:r>
          </w:p>
          <w:p w14:paraId="2154E9B5" w14:textId="77777777" w:rsidR="00905222" w:rsidRDefault="00905222" w:rsidP="00427CD9"/>
        </w:tc>
      </w:tr>
      <w:tr w:rsidR="00905222" w14:paraId="54AF5D79" w14:textId="77777777" w:rsidTr="00750C64">
        <w:tc>
          <w:tcPr>
            <w:tcW w:w="3477" w:type="dxa"/>
          </w:tcPr>
          <w:p w14:paraId="1436251E" w14:textId="77777777" w:rsidR="00905222" w:rsidRDefault="00905222" w:rsidP="00427CD9">
            <w:r>
              <w:t>4.  Is the case narrative apparently accurate?</w:t>
            </w:r>
          </w:p>
        </w:tc>
        <w:tc>
          <w:tcPr>
            <w:tcW w:w="644" w:type="dxa"/>
          </w:tcPr>
          <w:p w14:paraId="7C3AAF96" w14:textId="77777777" w:rsidR="00905222" w:rsidRDefault="00905222" w:rsidP="00427CD9"/>
        </w:tc>
        <w:tc>
          <w:tcPr>
            <w:tcW w:w="540" w:type="dxa"/>
          </w:tcPr>
          <w:p w14:paraId="726EF677" w14:textId="77777777" w:rsidR="00905222" w:rsidRDefault="00905222" w:rsidP="00427CD9"/>
        </w:tc>
        <w:tc>
          <w:tcPr>
            <w:tcW w:w="4689" w:type="dxa"/>
          </w:tcPr>
          <w:p w14:paraId="7455F560" w14:textId="77777777" w:rsidR="000743B1" w:rsidRDefault="002D0329" w:rsidP="000743B1">
            <w:pPr>
              <w:pStyle w:val="ListParagraph"/>
              <w:numPr>
                <w:ilvl w:val="0"/>
                <w:numId w:val="1"/>
              </w:numPr>
            </w:pPr>
            <w:r>
              <w:t xml:space="preserve">The business is not clearly defined.  For example, the case states that </w:t>
            </w:r>
            <w:r w:rsidRPr="002D0329">
              <w:t>Den’s Studio of Comic Work</w:t>
            </w:r>
            <w:r>
              <w:t xml:space="preserve"> was a sole proprietorship, but then talks about partners.  If there are partners then the business is a partnership.  </w:t>
            </w:r>
          </w:p>
          <w:p w14:paraId="1A9AC177" w14:textId="7E5ECCBC" w:rsidR="000743B1" w:rsidRDefault="000743B1" w:rsidP="000743B1">
            <w:pPr>
              <w:pStyle w:val="ListParagraph"/>
              <w:numPr>
                <w:ilvl w:val="0"/>
                <w:numId w:val="1"/>
              </w:numPr>
            </w:pPr>
            <w:r>
              <w:t>A</w:t>
            </w:r>
            <w:r w:rsidR="002D0329">
              <w:t xml:space="preserve">s the case is written it seems like two businesses were created—Den’s Studio of Comic Work </w:t>
            </w:r>
            <w:r w:rsidR="00AD5040">
              <w:t>and TalksonComicWork.com</w:t>
            </w:r>
            <w:r w:rsidR="002D0329">
              <w:t xml:space="preserve"> but then these efforts seem to be comingled.  </w:t>
            </w:r>
          </w:p>
          <w:p w14:paraId="0F9D2F21" w14:textId="77777777" w:rsidR="000743B1" w:rsidRDefault="00896C2F" w:rsidP="000743B1">
            <w:pPr>
              <w:pStyle w:val="ListParagraph"/>
              <w:numPr>
                <w:ilvl w:val="0"/>
                <w:numId w:val="1"/>
              </w:numPr>
            </w:pPr>
            <w:r>
              <w:t xml:space="preserve">The target market for the </w:t>
            </w:r>
            <w:proofErr w:type="gramStart"/>
            <w:r>
              <w:t>business(</w:t>
            </w:r>
            <w:proofErr w:type="spellStart"/>
            <w:proofErr w:type="gramEnd"/>
            <w:r>
              <w:t>es</w:t>
            </w:r>
            <w:proofErr w:type="spellEnd"/>
            <w:r>
              <w:t xml:space="preserve">) needs to be explained.  The mention of hobbies, crafts, </w:t>
            </w:r>
            <w:r w:rsidRPr="00896C2F">
              <w:t>themes, conventions and more</w:t>
            </w:r>
            <w:r>
              <w:t xml:space="preserve"> isn’t sufficient to tell the reader the targeted audience.  The business plan should help the author develop these points.  </w:t>
            </w:r>
          </w:p>
          <w:p w14:paraId="26F574EB" w14:textId="77777777" w:rsidR="000743B1" w:rsidRDefault="000743B1" w:rsidP="000743B1">
            <w:pPr>
              <w:pStyle w:val="ListParagraph"/>
              <w:numPr>
                <w:ilvl w:val="0"/>
                <w:numId w:val="1"/>
              </w:numPr>
            </w:pPr>
            <w:r>
              <w:t xml:space="preserve">What exactly is the business model that Den found </w:t>
            </w:r>
            <w:r w:rsidRPr="000743B1">
              <w:t>very promising</w:t>
            </w:r>
            <w:r>
              <w:t xml:space="preserve"> and confident that others would employ?  How does the free labor fit in?  Why were these people willing to work for free? </w:t>
            </w:r>
          </w:p>
          <w:p w14:paraId="760A53A8" w14:textId="77777777" w:rsidR="00F832A7" w:rsidRDefault="00B14702" w:rsidP="00AD777A">
            <w:pPr>
              <w:pStyle w:val="ListParagraph"/>
              <w:numPr>
                <w:ilvl w:val="0"/>
                <w:numId w:val="1"/>
              </w:numPr>
            </w:pPr>
            <w:r>
              <w:lastRenderedPageBreak/>
              <w:t xml:space="preserve">The discussion of the domain names includes a sentence about protecting the brand of his business as well as for the possible future expansion.  I’m not sure the explanation for buying the domain names is needed, but if it is included it needs more elaboration.  Some of the confusion stems from the discussion in the case about the separation of the studio and the webpage.  What is Den’s brand that he is trying to protect?  Is he using the .com as the logo like godaddy.com?  </w:t>
            </w:r>
            <w:r w:rsidR="00D84C30">
              <w:t xml:space="preserve">Further, how does owning the four domains allow for future expansion?  Did he really need to buy the four domain names?  Since he acquired the .com, isn’t this the one he will use? </w:t>
            </w:r>
            <w:r w:rsidR="00AD777A">
              <w:t xml:space="preserve">Indeed, it’s quite possible that he could save money by abandoning the .org, .biz and .net domain names without hurting the business.  </w:t>
            </w:r>
          </w:p>
          <w:p w14:paraId="633606B2" w14:textId="77777777" w:rsidR="00905222" w:rsidRDefault="00F832A7" w:rsidP="004C6D1E">
            <w:pPr>
              <w:pStyle w:val="ListParagraph"/>
              <w:numPr>
                <w:ilvl w:val="0"/>
                <w:numId w:val="1"/>
              </w:numPr>
            </w:pPr>
            <w:r>
              <w:t xml:space="preserve">The case makes mention of </w:t>
            </w:r>
            <w:r w:rsidRPr="00F832A7">
              <w:t xml:space="preserve">some personality conflicts between </w:t>
            </w:r>
            <w:r>
              <w:t>Den</w:t>
            </w:r>
            <w:r w:rsidRPr="00F832A7">
              <w:t xml:space="preserve"> and his colleagues</w:t>
            </w:r>
            <w:r>
              <w:t xml:space="preserve"> at Promotion, Inc. </w:t>
            </w:r>
            <w:r w:rsidR="004C6D1E">
              <w:t xml:space="preserve">and </w:t>
            </w:r>
            <w:r>
              <w:t xml:space="preserve">then </w:t>
            </w:r>
            <w:r w:rsidR="004C6D1E">
              <w:t xml:space="preserve">all of the cohosts except for one leaves Den’s business.  Without more, I have questions about Den’s personality.  If the </w:t>
            </w:r>
            <w:r>
              <w:t>case objectives</w:t>
            </w:r>
            <w:r w:rsidR="004C6D1E">
              <w:t xml:space="preserve"> are just to look at the financial side, I think the personality conflict could be taken out of the case and the departure of the cohosts more fully explained.   </w:t>
            </w:r>
          </w:p>
          <w:p w14:paraId="25F21F81" w14:textId="72C69D5C" w:rsidR="006B67A1" w:rsidRDefault="006B67A1" w:rsidP="006B67A1">
            <w:pPr>
              <w:pStyle w:val="ListParagraph"/>
              <w:numPr>
                <w:ilvl w:val="0"/>
                <w:numId w:val="1"/>
              </w:numPr>
            </w:pPr>
            <w:r>
              <w:t>The following sentence is important and not clear--</w:t>
            </w:r>
            <w:r w:rsidRPr="006B67A1">
              <w:t>“The condition did not improve much in the following years until May 2017.</w:t>
            </w:r>
            <w:r>
              <w:t xml:space="preserve">”  This leads the reader to think that there was improvement in May 2017.  From my </w:t>
            </w:r>
            <w:r>
              <w:lastRenderedPageBreak/>
              <w:t xml:space="preserve">understanding of the case, this is not the case. </w:t>
            </w:r>
            <w:r w:rsidRPr="006B67A1">
              <w:t xml:space="preserve">  </w:t>
            </w:r>
          </w:p>
        </w:tc>
      </w:tr>
      <w:tr w:rsidR="00905222" w14:paraId="3BC5D7E8" w14:textId="77777777" w:rsidTr="00750C64">
        <w:tc>
          <w:tcPr>
            <w:tcW w:w="3477" w:type="dxa"/>
          </w:tcPr>
          <w:p w14:paraId="66A1BAFA" w14:textId="77777777" w:rsidR="00905222" w:rsidRDefault="00905222" w:rsidP="00427CD9">
            <w:r>
              <w:lastRenderedPageBreak/>
              <w:t>5. Are figures and tables adequately displayed and labeled according the APA guidelines?</w:t>
            </w:r>
          </w:p>
        </w:tc>
        <w:tc>
          <w:tcPr>
            <w:tcW w:w="644" w:type="dxa"/>
          </w:tcPr>
          <w:p w14:paraId="658F08B9" w14:textId="77777777" w:rsidR="00905222" w:rsidRDefault="00905222" w:rsidP="00427CD9"/>
        </w:tc>
        <w:tc>
          <w:tcPr>
            <w:tcW w:w="540" w:type="dxa"/>
          </w:tcPr>
          <w:p w14:paraId="3B4E7D5F" w14:textId="77777777" w:rsidR="00905222" w:rsidRDefault="00905222" w:rsidP="00427CD9"/>
        </w:tc>
        <w:tc>
          <w:tcPr>
            <w:tcW w:w="4689" w:type="dxa"/>
          </w:tcPr>
          <w:p w14:paraId="4D2C6906" w14:textId="55A5AA96" w:rsidR="00905222" w:rsidRDefault="00E05329" w:rsidP="00427CD9">
            <w:r>
              <w:t xml:space="preserve">Not Applicable </w:t>
            </w:r>
          </w:p>
        </w:tc>
      </w:tr>
      <w:tr w:rsidR="00905222" w14:paraId="7841C9E0" w14:textId="77777777" w:rsidTr="00750C64">
        <w:tc>
          <w:tcPr>
            <w:tcW w:w="3477" w:type="dxa"/>
          </w:tcPr>
          <w:p w14:paraId="2FF8B91F" w14:textId="77777777" w:rsidR="00905222" w:rsidRDefault="00905222" w:rsidP="00427CD9">
            <w:r>
              <w:t>6.  Is the case sufficiently complete, complex, and focused to be worthy of publication?</w:t>
            </w:r>
          </w:p>
        </w:tc>
        <w:tc>
          <w:tcPr>
            <w:tcW w:w="644" w:type="dxa"/>
          </w:tcPr>
          <w:p w14:paraId="73E2ABEE" w14:textId="77777777" w:rsidR="00905222" w:rsidRDefault="00905222" w:rsidP="00427CD9"/>
        </w:tc>
        <w:tc>
          <w:tcPr>
            <w:tcW w:w="540" w:type="dxa"/>
          </w:tcPr>
          <w:p w14:paraId="59EAC936" w14:textId="417BB7EA" w:rsidR="00905222" w:rsidRDefault="00701D75" w:rsidP="00427CD9">
            <w:r>
              <w:t>X</w:t>
            </w:r>
          </w:p>
        </w:tc>
        <w:tc>
          <w:tcPr>
            <w:tcW w:w="4689" w:type="dxa"/>
          </w:tcPr>
          <w:p w14:paraId="3D2E2D74" w14:textId="77777777" w:rsidR="00905222" w:rsidRDefault="00701D75" w:rsidP="00043D12">
            <w:pPr>
              <w:pStyle w:val="ListParagraph"/>
              <w:numPr>
                <w:ilvl w:val="0"/>
                <w:numId w:val="2"/>
              </w:numPr>
            </w:pPr>
            <w:r>
              <w:t xml:space="preserve">The financial analysis </w:t>
            </w:r>
            <w:r w:rsidR="00140701">
              <w:t xml:space="preserve">in </w:t>
            </w:r>
            <w:r>
              <w:t xml:space="preserve">the case </w:t>
            </w:r>
            <w:r w:rsidR="00140701">
              <w:t xml:space="preserve">seems </w:t>
            </w:r>
            <w:r>
              <w:t xml:space="preserve">too basic for even lower-level </w:t>
            </w:r>
            <w:r w:rsidRPr="00701D75">
              <w:t>undergraduate</w:t>
            </w:r>
            <w:r>
              <w:t xml:space="preserve"> students.  </w:t>
            </w:r>
            <w:r w:rsidR="00140701">
              <w:t>The case seems more suited to an end of chapter question.  There may be potential to develop a case from the situation if the author has access and permission to incorporate Den’s business plan for the entrepreneurial endeavor</w:t>
            </w:r>
            <w:r w:rsidR="00043D12">
              <w:t>; t</w:t>
            </w:r>
            <w:r>
              <w:t xml:space="preserve">he case </w:t>
            </w:r>
            <w:r w:rsidR="00140701">
              <w:t>s</w:t>
            </w:r>
            <w:r w:rsidR="00043D12">
              <w:t>ays</w:t>
            </w:r>
            <w:r w:rsidR="00140701">
              <w:t xml:space="preserve"> the Den “</w:t>
            </w:r>
            <w:r w:rsidR="00140701" w:rsidRPr="00140701">
              <w:t>spent two years writing the actual business plan</w:t>
            </w:r>
            <w:r w:rsidR="00140701">
              <w:t xml:space="preserve">.”  I can envision a case developed around the idea of what went wrong.   </w:t>
            </w:r>
          </w:p>
          <w:p w14:paraId="29233261" w14:textId="77777777" w:rsidR="00043D12" w:rsidRDefault="00043D12" w:rsidP="00043D12">
            <w:pPr>
              <w:pStyle w:val="ListParagraph"/>
              <w:numPr>
                <w:ilvl w:val="0"/>
                <w:numId w:val="2"/>
              </w:numPr>
            </w:pPr>
            <w:r>
              <w:t xml:space="preserve">Largely, the case does not include references to scholarly </w:t>
            </w:r>
            <w:r w:rsidRPr="00043D12">
              <w:t>literature/research</w:t>
            </w:r>
            <w:r>
              <w:t>.</w:t>
            </w:r>
          </w:p>
          <w:p w14:paraId="08A46D5B" w14:textId="36F71731" w:rsidR="006B67A1" w:rsidRDefault="006B67A1" w:rsidP="006B67A1">
            <w:pPr>
              <w:pStyle w:val="ListParagraph"/>
              <w:numPr>
                <w:ilvl w:val="0"/>
                <w:numId w:val="2"/>
              </w:numPr>
            </w:pPr>
            <w:r>
              <w:t>For a case, the nuances need to be explored.  For example, a sentence in the case states, “</w:t>
            </w:r>
            <w:r w:rsidRPr="006B67A1">
              <w:t>He operated his studio at home, so there was no additional</w:t>
            </w:r>
            <w:r>
              <w:t xml:space="preserve"> property tax to him either,” this seems to beg a discussion of whether Den can deduct part of his home as a business expense.  </w:t>
            </w:r>
            <w:r w:rsidRPr="006B67A1">
              <w:t xml:space="preserve">  </w:t>
            </w:r>
          </w:p>
          <w:p w14:paraId="15E150E5" w14:textId="09207774" w:rsidR="00AD5040" w:rsidRPr="006B67A1" w:rsidRDefault="003960E9" w:rsidP="006B67A1">
            <w:pPr>
              <w:pStyle w:val="ListParagraph"/>
              <w:numPr>
                <w:ilvl w:val="0"/>
                <w:numId w:val="2"/>
              </w:numPr>
            </w:pPr>
            <w:r>
              <w:t xml:space="preserve">An alternative presented in the teaching note is sponsorship.  Sponsorship, however, is not covered in the case.  This possibility needs to be developed in the case. </w:t>
            </w:r>
          </w:p>
          <w:p w14:paraId="71F4A499" w14:textId="77777777" w:rsidR="006B67A1" w:rsidRDefault="006B67A1" w:rsidP="006B67A1">
            <w:pPr>
              <w:pStyle w:val="ListParagraph"/>
            </w:pPr>
          </w:p>
          <w:p w14:paraId="1F361148" w14:textId="2E5B5A23" w:rsidR="006B67A1" w:rsidRDefault="006B67A1" w:rsidP="006B67A1">
            <w:pPr>
              <w:ind w:left="360"/>
            </w:pPr>
          </w:p>
        </w:tc>
      </w:tr>
      <w:tr w:rsidR="00905222" w14:paraId="7971312B" w14:textId="77777777" w:rsidTr="00750C64">
        <w:tc>
          <w:tcPr>
            <w:tcW w:w="3477" w:type="dxa"/>
          </w:tcPr>
          <w:p w14:paraId="0EEA8499" w14:textId="77777777" w:rsidR="00905222" w:rsidRDefault="00905222" w:rsidP="00427CD9">
            <w:r>
              <w:t xml:space="preserve">7.  Does the case present a situation, problem or issue that is worthy of publication?  </w:t>
            </w:r>
            <w:r w:rsidRPr="001B5315">
              <w:rPr>
                <w:b/>
                <w:sz w:val="20"/>
                <w:szCs w:val="20"/>
              </w:rPr>
              <w:t xml:space="preserve">Note:  The case must present either a management situation that requires analysis or a </w:t>
            </w:r>
            <w:r w:rsidRPr="001B5315">
              <w:rPr>
                <w:b/>
                <w:sz w:val="20"/>
                <w:szCs w:val="20"/>
              </w:rPr>
              <w:lastRenderedPageBreak/>
              <w:t>business situation that requires a decision point</w:t>
            </w:r>
            <w:r>
              <w:rPr>
                <w:b/>
                <w:sz w:val="20"/>
                <w:szCs w:val="20"/>
              </w:rPr>
              <w:t>.</w:t>
            </w:r>
          </w:p>
        </w:tc>
        <w:tc>
          <w:tcPr>
            <w:tcW w:w="644" w:type="dxa"/>
          </w:tcPr>
          <w:p w14:paraId="55ED9C8D" w14:textId="77777777" w:rsidR="00905222" w:rsidRDefault="00905222" w:rsidP="00427CD9"/>
        </w:tc>
        <w:tc>
          <w:tcPr>
            <w:tcW w:w="540" w:type="dxa"/>
          </w:tcPr>
          <w:p w14:paraId="179BA531" w14:textId="331950EF" w:rsidR="00905222" w:rsidRDefault="00997FCD" w:rsidP="00427CD9">
            <w:r>
              <w:t>X</w:t>
            </w:r>
          </w:p>
        </w:tc>
        <w:tc>
          <w:tcPr>
            <w:tcW w:w="4689" w:type="dxa"/>
          </w:tcPr>
          <w:p w14:paraId="491D05B8" w14:textId="77777777" w:rsidR="00905222" w:rsidRDefault="00905222" w:rsidP="00427CD9"/>
        </w:tc>
      </w:tr>
      <w:tr w:rsidR="00905222" w14:paraId="19073ED9" w14:textId="77777777" w:rsidTr="00750C64">
        <w:tc>
          <w:tcPr>
            <w:tcW w:w="3477" w:type="dxa"/>
          </w:tcPr>
          <w:p w14:paraId="067829D9" w14:textId="77777777" w:rsidR="00905222" w:rsidRDefault="00905222" w:rsidP="00427CD9">
            <w:r>
              <w:lastRenderedPageBreak/>
              <w:t>8.  Does the case appear to be based on a real company/situation?</w:t>
            </w:r>
          </w:p>
        </w:tc>
        <w:tc>
          <w:tcPr>
            <w:tcW w:w="644" w:type="dxa"/>
          </w:tcPr>
          <w:p w14:paraId="4AEA1A9C" w14:textId="1E7EB325" w:rsidR="00905222" w:rsidRDefault="00AD5040" w:rsidP="00427CD9">
            <w:r>
              <w:t>X</w:t>
            </w:r>
          </w:p>
        </w:tc>
        <w:tc>
          <w:tcPr>
            <w:tcW w:w="540" w:type="dxa"/>
          </w:tcPr>
          <w:p w14:paraId="120BB608" w14:textId="77777777" w:rsidR="00905222" w:rsidRDefault="00905222" w:rsidP="00427CD9"/>
        </w:tc>
        <w:tc>
          <w:tcPr>
            <w:tcW w:w="4689" w:type="dxa"/>
          </w:tcPr>
          <w:p w14:paraId="6652FED6" w14:textId="77777777" w:rsidR="00905222" w:rsidRDefault="00905222" w:rsidP="00427CD9"/>
        </w:tc>
      </w:tr>
    </w:tbl>
    <w:p w14:paraId="4602BBE9" w14:textId="77777777" w:rsidR="00B525F9" w:rsidRDefault="00B525F9"/>
    <w:p w14:paraId="71EFB282" w14:textId="77777777" w:rsidR="00905222" w:rsidRDefault="00905222">
      <w:pPr>
        <w:rPr>
          <w:b/>
        </w:rPr>
      </w:pPr>
      <w:r w:rsidRPr="00905222">
        <w:rPr>
          <w:b/>
        </w:rPr>
        <w:t>II</w:t>
      </w:r>
      <w:proofErr w:type="gramStart"/>
      <w:r w:rsidRPr="00905222">
        <w:rPr>
          <w:b/>
        </w:rPr>
        <w:t>.  Teaching</w:t>
      </w:r>
      <w:proofErr w:type="gramEnd"/>
      <w:r w:rsidRPr="00905222">
        <w:rPr>
          <w:b/>
        </w:rPr>
        <w:t xml:space="preserve"> Note/Pedagogy</w:t>
      </w:r>
    </w:p>
    <w:p w14:paraId="13A00F67" w14:textId="77777777" w:rsidR="00905222" w:rsidRDefault="00905222">
      <w:pPr>
        <w:rPr>
          <w:b/>
        </w:rPr>
      </w:pPr>
    </w:p>
    <w:tbl>
      <w:tblPr>
        <w:tblStyle w:val="TableGrid"/>
        <w:tblW w:w="0" w:type="auto"/>
        <w:tblLook w:val="04A0" w:firstRow="1" w:lastRow="0" w:firstColumn="1" w:lastColumn="0" w:noHBand="0" w:noVBand="1"/>
      </w:tblPr>
      <w:tblGrid>
        <w:gridCol w:w="3477"/>
        <w:gridCol w:w="644"/>
        <w:gridCol w:w="540"/>
        <w:gridCol w:w="4689"/>
      </w:tblGrid>
      <w:tr w:rsidR="00750C64" w:rsidRPr="001B5315" w14:paraId="640F64DD" w14:textId="77777777" w:rsidTr="00427CD9">
        <w:tc>
          <w:tcPr>
            <w:tcW w:w="3477" w:type="dxa"/>
          </w:tcPr>
          <w:p w14:paraId="7E7BA4BA" w14:textId="77777777" w:rsidR="00750C64" w:rsidRPr="001B5315" w:rsidRDefault="00750C64" w:rsidP="00427CD9">
            <w:pPr>
              <w:rPr>
                <w:b/>
              </w:rPr>
            </w:pPr>
            <w:r w:rsidRPr="001B5315">
              <w:rPr>
                <w:b/>
              </w:rPr>
              <w:t>Criteria</w:t>
            </w:r>
          </w:p>
        </w:tc>
        <w:tc>
          <w:tcPr>
            <w:tcW w:w="644" w:type="dxa"/>
          </w:tcPr>
          <w:p w14:paraId="686B6A41" w14:textId="77777777" w:rsidR="00750C64" w:rsidRPr="001B5315" w:rsidRDefault="00750C64" w:rsidP="00427CD9">
            <w:pPr>
              <w:rPr>
                <w:b/>
              </w:rPr>
            </w:pPr>
            <w:r w:rsidRPr="001B5315">
              <w:rPr>
                <w:b/>
              </w:rPr>
              <w:t>Yes</w:t>
            </w:r>
          </w:p>
        </w:tc>
        <w:tc>
          <w:tcPr>
            <w:tcW w:w="540" w:type="dxa"/>
          </w:tcPr>
          <w:p w14:paraId="7BD83506" w14:textId="77777777" w:rsidR="00750C64" w:rsidRPr="001B5315" w:rsidRDefault="00750C64" w:rsidP="00427CD9">
            <w:pPr>
              <w:rPr>
                <w:b/>
              </w:rPr>
            </w:pPr>
            <w:r w:rsidRPr="001B5315">
              <w:rPr>
                <w:b/>
              </w:rPr>
              <w:t>No</w:t>
            </w:r>
          </w:p>
        </w:tc>
        <w:tc>
          <w:tcPr>
            <w:tcW w:w="4689" w:type="dxa"/>
          </w:tcPr>
          <w:p w14:paraId="30771939" w14:textId="77777777" w:rsidR="00750C64" w:rsidRPr="001B5315" w:rsidRDefault="00750C64" w:rsidP="00427CD9">
            <w:pPr>
              <w:rPr>
                <w:b/>
              </w:rPr>
            </w:pPr>
            <w:r w:rsidRPr="001B5315">
              <w:rPr>
                <w:b/>
              </w:rPr>
              <w:t>Comments</w:t>
            </w:r>
          </w:p>
        </w:tc>
      </w:tr>
      <w:tr w:rsidR="00750C64" w14:paraId="77DA296F" w14:textId="77777777" w:rsidTr="00427CD9">
        <w:tc>
          <w:tcPr>
            <w:tcW w:w="3477" w:type="dxa"/>
          </w:tcPr>
          <w:p w14:paraId="3D9D653A" w14:textId="77777777" w:rsidR="00750C64" w:rsidRDefault="00750C64" w:rsidP="00427CD9"/>
        </w:tc>
        <w:tc>
          <w:tcPr>
            <w:tcW w:w="644" w:type="dxa"/>
          </w:tcPr>
          <w:p w14:paraId="5A412DF9" w14:textId="77777777" w:rsidR="00750C64" w:rsidRDefault="00750C64" w:rsidP="00427CD9"/>
        </w:tc>
        <w:tc>
          <w:tcPr>
            <w:tcW w:w="540" w:type="dxa"/>
          </w:tcPr>
          <w:p w14:paraId="118D8360" w14:textId="77777777" w:rsidR="00750C64" w:rsidRDefault="00750C64" w:rsidP="00427CD9"/>
        </w:tc>
        <w:tc>
          <w:tcPr>
            <w:tcW w:w="4689" w:type="dxa"/>
          </w:tcPr>
          <w:p w14:paraId="7CF5AC26" w14:textId="77777777" w:rsidR="00750C64" w:rsidRDefault="00750C64" w:rsidP="00427CD9"/>
        </w:tc>
      </w:tr>
      <w:tr w:rsidR="00750C64" w14:paraId="23AE1282" w14:textId="77777777" w:rsidTr="00427CD9">
        <w:tc>
          <w:tcPr>
            <w:tcW w:w="3477" w:type="dxa"/>
          </w:tcPr>
          <w:p w14:paraId="07747C71" w14:textId="77777777" w:rsidR="00750C64" w:rsidRDefault="00750C64" w:rsidP="005F2BB5">
            <w:r>
              <w:t xml:space="preserve">1.  </w:t>
            </w:r>
            <w:r w:rsidR="005F2BB5">
              <w:t>D</w:t>
            </w:r>
            <w:r>
              <w:t>oes the teaching note include a synopsis of the case?</w:t>
            </w:r>
          </w:p>
        </w:tc>
        <w:tc>
          <w:tcPr>
            <w:tcW w:w="644" w:type="dxa"/>
          </w:tcPr>
          <w:p w14:paraId="1AD6AAEF" w14:textId="4F8E19DA" w:rsidR="00750C64" w:rsidRDefault="00E05329" w:rsidP="00427CD9">
            <w:r>
              <w:t>X</w:t>
            </w:r>
          </w:p>
        </w:tc>
        <w:tc>
          <w:tcPr>
            <w:tcW w:w="540" w:type="dxa"/>
          </w:tcPr>
          <w:p w14:paraId="386848EC" w14:textId="77777777" w:rsidR="00750C64" w:rsidRDefault="00750C64" w:rsidP="00427CD9"/>
        </w:tc>
        <w:tc>
          <w:tcPr>
            <w:tcW w:w="4689" w:type="dxa"/>
          </w:tcPr>
          <w:p w14:paraId="13C2651F" w14:textId="1982A67A" w:rsidR="00750C64" w:rsidRDefault="00E05329" w:rsidP="00427CD9">
            <w:r>
              <w:t>It is however, not well written.</w:t>
            </w:r>
          </w:p>
        </w:tc>
      </w:tr>
      <w:tr w:rsidR="00750C64" w14:paraId="66D45907" w14:textId="77777777" w:rsidTr="00427CD9">
        <w:tc>
          <w:tcPr>
            <w:tcW w:w="3477" w:type="dxa"/>
          </w:tcPr>
          <w:p w14:paraId="6808BA33" w14:textId="77777777" w:rsidR="00750C64" w:rsidRDefault="005F2BB5" w:rsidP="00427CD9">
            <w:r>
              <w:t>2.  Are the pedagogical objectives of the case clearly set forth in the teaching note?</w:t>
            </w:r>
          </w:p>
        </w:tc>
        <w:tc>
          <w:tcPr>
            <w:tcW w:w="644" w:type="dxa"/>
          </w:tcPr>
          <w:p w14:paraId="31DC207A" w14:textId="44394779" w:rsidR="00750C64" w:rsidRDefault="00E05329" w:rsidP="00427CD9">
            <w:r>
              <w:t>X</w:t>
            </w:r>
          </w:p>
        </w:tc>
        <w:tc>
          <w:tcPr>
            <w:tcW w:w="540" w:type="dxa"/>
          </w:tcPr>
          <w:p w14:paraId="64D6BC03" w14:textId="77777777" w:rsidR="00750C64" w:rsidRDefault="00750C64" w:rsidP="00427CD9"/>
        </w:tc>
        <w:tc>
          <w:tcPr>
            <w:tcW w:w="4689" w:type="dxa"/>
          </w:tcPr>
          <w:p w14:paraId="1CF7BB2C" w14:textId="77777777" w:rsidR="00750C64" w:rsidRDefault="00750C64" w:rsidP="00427CD9"/>
        </w:tc>
      </w:tr>
      <w:tr w:rsidR="005F2BB5" w14:paraId="6E3CA7D5" w14:textId="77777777" w:rsidTr="00427CD9">
        <w:tc>
          <w:tcPr>
            <w:tcW w:w="3477" w:type="dxa"/>
          </w:tcPr>
          <w:p w14:paraId="7B685DC5" w14:textId="77777777" w:rsidR="005F2BB5" w:rsidRDefault="005F2BB5" w:rsidP="00427CD9">
            <w:r>
              <w:t>3.  Are the learning outcomes written in the appropriate format and measurable?</w:t>
            </w:r>
          </w:p>
        </w:tc>
        <w:tc>
          <w:tcPr>
            <w:tcW w:w="644" w:type="dxa"/>
          </w:tcPr>
          <w:p w14:paraId="6DE254E9" w14:textId="77777777" w:rsidR="005F2BB5" w:rsidRDefault="005F2BB5" w:rsidP="00427CD9"/>
        </w:tc>
        <w:tc>
          <w:tcPr>
            <w:tcW w:w="540" w:type="dxa"/>
          </w:tcPr>
          <w:p w14:paraId="1EE062B6" w14:textId="77777777" w:rsidR="005F2BB5" w:rsidRDefault="005F2BB5" w:rsidP="00427CD9"/>
        </w:tc>
        <w:tc>
          <w:tcPr>
            <w:tcW w:w="4689" w:type="dxa"/>
          </w:tcPr>
          <w:p w14:paraId="2137A188" w14:textId="77777777" w:rsidR="005F2BB5" w:rsidRDefault="005F2BB5" w:rsidP="00427CD9"/>
        </w:tc>
      </w:tr>
      <w:tr w:rsidR="005F2BB5" w14:paraId="5083DF18" w14:textId="77777777" w:rsidTr="00427CD9">
        <w:tc>
          <w:tcPr>
            <w:tcW w:w="3477" w:type="dxa"/>
          </w:tcPr>
          <w:p w14:paraId="27FF96E2" w14:textId="77777777" w:rsidR="005F2BB5" w:rsidRDefault="005F2BB5" w:rsidP="00427CD9">
            <w:r>
              <w:t>4.  Is the teaching not</w:t>
            </w:r>
            <w:r w:rsidR="001C47BF">
              <w:t>e</w:t>
            </w:r>
            <w:r>
              <w:t xml:space="preserve"> sufficiently complete?</w:t>
            </w:r>
          </w:p>
        </w:tc>
        <w:tc>
          <w:tcPr>
            <w:tcW w:w="644" w:type="dxa"/>
          </w:tcPr>
          <w:p w14:paraId="134C235D" w14:textId="77777777" w:rsidR="005F2BB5" w:rsidRDefault="005F2BB5" w:rsidP="00427CD9"/>
        </w:tc>
        <w:tc>
          <w:tcPr>
            <w:tcW w:w="540" w:type="dxa"/>
          </w:tcPr>
          <w:p w14:paraId="6AF5504B" w14:textId="6477CCCA" w:rsidR="005F2BB5" w:rsidRDefault="00E05329" w:rsidP="00427CD9">
            <w:r>
              <w:t>X</w:t>
            </w:r>
          </w:p>
        </w:tc>
        <w:tc>
          <w:tcPr>
            <w:tcW w:w="4689" w:type="dxa"/>
          </w:tcPr>
          <w:p w14:paraId="60163F36" w14:textId="48DCFCC4" w:rsidR="005F2BB5" w:rsidRDefault="00E05329" w:rsidP="00427CD9">
            <w:r>
              <w:t>The academic and scholarly basis for the work is not strong enough for the journal.</w:t>
            </w:r>
          </w:p>
        </w:tc>
      </w:tr>
      <w:tr w:rsidR="005F2BB5" w14:paraId="6AF317ED" w14:textId="77777777" w:rsidTr="00427CD9">
        <w:tc>
          <w:tcPr>
            <w:tcW w:w="3477" w:type="dxa"/>
          </w:tcPr>
          <w:p w14:paraId="6E128BCF" w14:textId="77777777" w:rsidR="005F2BB5" w:rsidRDefault="005F2BB5" w:rsidP="00427CD9">
            <w:r>
              <w:t>5.  Does the teaching note cover all of the case objectives?</w:t>
            </w:r>
          </w:p>
        </w:tc>
        <w:tc>
          <w:tcPr>
            <w:tcW w:w="644" w:type="dxa"/>
          </w:tcPr>
          <w:p w14:paraId="588A7A36" w14:textId="60D9B861" w:rsidR="005F2BB5" w:rsidRDefault="00E05329" w:rsidP="00427CD9">
            <w:r>
              <w:t>X</w:t>
            </w:r>
          </w:p>
        </w:tc>
        <w:tc>
          <w:tcPr>
            <w:tcW w:w="540" w:type="dxa"/>
          </w:tcPr>
          <w:p w14:paraId="537F46C1" w14:textId="77777777" w:rsidR="005F2BB5" w:rsidRDefault="005F2BB5" w:rsidP="00427CD9"/>
        </w:tc>
        <w:tc>
          <w:tcPr>
            <w:tcW w:w="4689" w:type="dxa"/>
          </w:tcPr>
          <w:p w14:paraId="54CA2B7C" w14:textId="77777777" w:rsidR="005F2BB5" w:rsidRDefault="005F2BB5" w:rsidP="00427CD9"/>
        </w:tc>
      </w:tr>
      <w:tr w:rsidR="005F2BB5" w14:paraId="5763899E" w14:textId="77777777" w:rsidTr="00427CD9">
        <w:tc>
          <w:tcPr>
            <w:tcW w:w="3477" w:type="dxa"/>
          </w:tcPr>
          <w:p w14:paraId="0AE9BDD0" w14:textId="77777777" w:rsidR="005F2BB5" w:rsidRDefault="005F2BB5" w:rsidP="005F2BB5">
            <w:r>
              <w:t>6.  Does the teaching note give complete answers to the questions based on the information found in the case?</w:t>
            </w:r>
          </w:p>
        </w:tc>
        <w:tc>
          <w:tcPr>
            <w:tcW w:w="644" w:type="dxa"/>
          </w:tcPr>
          <w:p w14:paraId="44237874" w14:textId="77777777" w:rsidR="005F2BB5" w:rsidRDefault="005F2BB5" w:rsidP="00427CD9"/>
        </w:tc>
        <w:tc>
          <w:tcPr>
            <w:tcW w:w="540" w:type="dxa"/>
          </w:tcPr>
          <w:p w14:paraId="1FD0D435" w14:textId="1B833E87" w:rsidR="005F2BB5" w:rsidRDefault="00E05329" w:rsidP="00427CD9">
            <w:r>
              <w:t>X</w:t>
            </w:r>
          </w:p>
        </w:tc>
        <w:tc>
          <w:tcPr>
            <w:tcW w:w="4689" w:type="dxa"/>
          </w:tcPr>
          <w:p w14:paraId="2969B578" w14:textId="3AC2944E" w:rsidR="005F2BB5" w:rsidRDefault="00E05329" w:rsidP="00E05329">
            <w:r>
              <w:t>See other comments.</w:t>
            </w:r>
          </w:p>
        </w:tc>
      </w:tr>
      <w:tr w:rsidR="005F2BB5" w14:paraId="792B0CC3" w14:textId="77777777" w:rsidTr="00427CD9">
        <w:tc>
          <w:tcPr>
            <w:tcW w:w="3477" w:type="dxa"/>
          </w:tcPr>
          <w:p w14:paraId="20A3681D" w14:textId="77777777" w:rsidR="005F2BB5" w:rsidRDefault="005F2BB5" w:rsidP="005F2BB5">
            <w:r>
              <w:t>7.  Is the topic coverage complete in the teaching note?</w:t>
            </w:r>
          </w:p>
        </w:tc>
        <w:tc>
          <w:tcPr>
            <w:tcW w:w="644" w:type="dxa"/>
          </w:tcPr>
          <w:p w14:paraId="37DDE1B9" w14:textId="77777777" w:rsidR="005F2BB5" w:rsidRDefault="005F2BB5" w:rsidP="00427CD9"/>
        </w:tc>
        <w:tc>
          <w:tcPr>
            <w:tcW w:w="540" w:type="dxa"/>
          </w:tcPr>
          <w:p w14:paraId="56295118" w14:textId="1B0EBA8D" w:rsidR="005F2BB5" w:rsidRDefault="00E05329" w:rsidP="00427CD9">
            <w:r>
              <w:t>X</w:t>
            </w:r>
          </w:p>
        </w:tc>
        <w:tc>
          <w:tcPr>
            <w:tcW w:w="4689" w:type="dxa"/>
          </w:tcPr>
          <w:p w14:paraId="0A18EC39" w14:textId="1F176C52" w:rsidR="005F2BB5" w:rsidRDefault="00E05329" w:rsidP="00427CD9">
            <w:r>
              <w:t>See other comments.</w:t>
            </w:r>
          </w:p>
        </w:tc>
      </w:tr>
      <w:tr w:rsidR="005F2BB5" w14:paraId="3E7B87B8" w14:textId="77777777" w:rsidTr="00427CD9">
        <w:tc>
          <w:tcPr>
            <w:tcW w:w="3477" w:type="dxa"/>
          </w:tcPr>
          <w:p w14:paraId="03958EAD" w14:textId="77777777" w:rsidR="005F2BB5" w:rsidRDefault="005F2BB5" w:rsidP="005F2BB5">
            <w:r>
              <w:t>8. Does the teaching not</w:t>
            </w:r>
            <w:r w:rsidR="001C47BF">
              <w:t>e</w:t>
            </w:r>
            <w:r>
              <w:t xml:space="preserve"> relate case issues to current theory, practice, or the literature in the fields intended for case use?</w:t>
            </w:r>
          </w:p>
        </w:tc>
        <w:tc>
          <w:tcPr>
            <w:tcW w:w="644" w:type="dxa"/>
          </w:tcPr>
          <w:p w14:paraId="1B8F43D0" w14:textId="77777777" w:rsidR="005F2BB5" w:rsidRDefault="005F2BB5" w:rsidP="00427CD9"/>
        </w:tc>
        <w:tc>
          <w:tcPr>
            <w:tcW w:w="540" w:type="dxa"/>
          </w:tcPr>
          <w:p w14:paraId="6229488B" w14:textId="03006DA2" w:rsidR="005F2BB5" w:rsidRDefault="00F931E3" w:rsidP="00427CD9">
            <w:r>
              <w:t>X</w:t>
            </w:r>
          </w:p>
        </w:tc>
        <w:tc>
          <w:tcPr>
            <w:tcW w:w="4689" w:type="dxa"/>
          </w:tcPr>
          <w:p w14:paraId="64D0EF5C" w14:textId="36D53175" w:rsidR="005F2BB5" w:rsidRDefault="00F931E3" w:rsidP="00F931E3">
            <w:r>
              <w:t xml:space="preserve">There are only minimal references and are not for the most part academic/scholarly sources.  </w:t>
            </w:r>
          </w:p>
        </w:tc>
      </w:tr>
    </w:tbl>
    <w:p w14:paraId="24127BE1" w14:textId="77777777" w:rsidR="00905222" w:rsidRDefault="00A50D47">
      <w:pPr>
        <w:rPr>
          <w:b/>
        </w:rPr>
      </w:pPr>
      <w:r>
        <w:rPr>
          <w:b/>
        </w:rPr>
        <w:t xml:space="preserve"> </w:t>
      </w:r>
      <w:r w:rsidR="00750C64">
        <w:rPr>
          <w:b/>
        </w:rPr>
        <w:t xml:space="preserve"> </w:t>
      </w:r>
    </w:p>
    <w:p w14:paraId="74273F00" w14:textId="77777777" w:rsidR="005F2BB5" w:rsidRDefault="005F2BB5">
      <w:pPr>
        <w:rPr>
          <w:b/>
        </w:rPr>
      </w:pPr>
      <w:r>
        <w:rPr>
          <w:b/>
        </w:rPr>
        <w:t>III</w:t>
      </w:r>
      <w:proofErr w:type="gramStart"/>
      <w:r>
        <w:rPr>
          <w:b/>
        </w:rPr>
        <w:t>.  Overall</w:t>
      </w:r>
      <w:proofErr w:type="gramEnd"/>
      <w:r>
        <w:rPr>
          <w:b/>
        </w:rPr>
        <w:t xml:space="preserve"> Evaluation/Quality</w:t>
      </w:r>
    </w:p>
    <w:p w14:paraId="20A8E228" w14:textId="77777777" w:rsidR="005F2BB5" w:rsidRDefault="005F2BB5">
      <w:pPr>
        <w:rPr>
          <w:b/>
        </w:rPr>
      </w:pPr>
    </w:p>
    <w:tbl>
      <w:tblPr>
        <w:tblStyle w:val="TableGrid"/>
        <w:tblW w:w="0" w:type="auto"/>
        <w:tblLook w:val="04A0" w:firstRow="1" w:lastRow="0" w:firstColumn="1" w:lastColumn="0" w:noHBand="0" w:noVBand="1"/>
      </w:tblPr>
      <w:tblGrid>
        <w:gridCol w:w="3477"/>
        <w:gridCol w:w="644"/>
        <w:gridCol w:w="540"/>
        <w:gridCol w:w="4689"/>
      </w:tblGrid>
      <w:tr w:rsidR="005F2BB5" w:rsidRPr="001B5315" w14:paraId="52F1AAD3" w14:textId="77777777" w:rsidTr="00427CD9">
        <w:tc>
          <w:tcPr>
            <w:tcW w:w="3477" w:type="dxa"/>
          </w:tcPr>
          <w:p w14:paraId="09F8D574" w14:textId="77777777" w:rsidR="005F2BB5" w:rsidRPr="001B5315" w:rsidRDefault="005F2BB5" w:rsidP="00427CD9">
            <w:pPr>
              <w:rPr>
                <w:b/>
              </w:rPr>
            </w:pPr>
            <w:r w:rsidRPr="001B5315">
              <w:rPr>
                <w:b/>
              </w:rPr>
              <w:t>Criteria</w:t>
            </w:r>
          </w:p>
        </w:tc>
        <w:tc>
          <w:tcPr>
            <w:tcW w:w="644" w:type="dxa"/>
          </w:tcPr>
          <w:p w14:paraId="2A216A1B" w14:textId="77777777" w:rsidR="005F2BB5" w:rsidRPr="001B5315" w:rsidRDefault="005F2BB5" w:rsidP="00427CD9">
            <w:pPr>
              <w:rPr>
                <w:b/>
              </w:rPr>
            </w:pPr>
            <w:r w:rsidRPr="001B5315">
              <w:rPr>
                <w:b/>
              </w:rPr>
              <w:t>Yes</w:t>
            </w:r>
          </w:p>
        </w:tc>
        <w:tc>
          <w:tcPr>
            <w:tcW w:w="540" w:type="dxa"/>
          </w:tcPr>
          <w:p w14:paraId="5EF052AB" w14:textId="77777777" w:rsidR="005F2BB5" w:rsidRPr="001B5315" w:rsidRDefault="005F2BB5" w:rsidP="00427CD9">
            <w:pPr>
              <w:rPr>
                <w:b/>
              </w:rPr>
            </w:pPr>
            <w:r w:rsidRPr="001B5315">
              <w:rPr>
                <w:b/>
              </w:rPr>
              <w:t>No</w:t>
            </w:r>
          </w:p>
        </w:tc>
        <w:tc>
          <w:tcPr>
            <w:tcW w:w="4689" w:type="dxa"/>
          </w:tcPr>
          <w:p w14:paraId="44A04130" w14:textId="77777777" w:rsidR="005F2BB5" w:rsidRPr="001B5315" w:rsidRDefault="005F2BB5" w:rsidP="00427CD9">
            <w:pPr>
              <w:rPr>
                <w:b/>
              </w:rPr>
            </w:pPr>
            <w:r w:rsidRPr="001B5315">
              <w:rPr>
                <w:b/>
              </w:rPr>
              <w:t>Comments</w:t>
            </w:r>
          </w:p>
        </w:tc>
      </w:tr>
      <w:tr w:rsidR="005F2BB5" w14:paraId="2385854C" w14:textId="77777777" w:rsidTr="00427CD9">
        <w:tc>
          <w:tcPr>
            <w:tcW w:w="3477" w:type="dxa"/>
          </w:tcPr>
          <w:p w14:paraId="1C333912" w14:textId="77777777" w:rsidR="005F2BB5" w:rsidRDefault="005F2BB5" w:rsidP="00427CD9"/>
        </w:tc>
        <w:tc>
          <w:tcPr>
            <w:tcW w:w="644" w:type="dxa"/>
          </w:tcPr>
          <w:p w14:paraId="742127E6" w14:textId="77777777" w:rsidR="005F2BB5" w:rsidRDefault="005F2BB5" w:rsidP="00427CD9"/>
        </w:tc>
        <w:tc>
          <w:tcPr>
            <w:tcW w:w="540" w:type="dxa"/>
          </w:tcPr>
          <w:p w14:paraId="3704A3E2" w14:textId="77777777" w:rsidR="005F2BB5" w:rsidRDefault="005F2BB5" w:rsidP="00427CD9"/>
        </w:tc>
        <w:tc>
          <w:tcPr>
            <w:tcW w:w="4689" w:type="dxa"/>
          </w:tcPr>
          <w:p w14:paraId="480FDC5C" w14:textId="77777777" w:rsidR="005F2BB5" w:rsidRDefault="005F2BB5" w:rsidP="00427CD9"/>
        </w:tc>
      </w:tr>
      <w:tr w:rsidR="005F2BB5" w14:paraId="1AA0077A" w14:textId="77777777" w:rsidTr="00427CD9">
        <w:tc>
          <w:tcPr>
            <w:tcW w:w="3477" w:type="dxa"/>
          </w:tcPr>
          <w:p w14:paraId="54578036" w14:textId="77777777" w:rsidR="005F2BB5" w:rsidRDefault="005F2BB5" w:rsidP="00427CD9">
            <w:r>
              <w:t>1.  Does the case and TN follow SCR guidelines?</w:t>
            </w:r>
          </w:p>
        </w:tc>
        <w:tc>
          <w:tcPr>
            <w:tcW w:w="644" w:type="dxa"/>
          </w:tcPr>
          <w:p w14:paraId="3BDE7C06" w14:textId="77777777" w:rsidR="005F2BB5" w:rsidRDefault="005F2BB5" w:rsidP="00427CD9"/>
        </w:tc>
        <w:tc>
          <w:tcPr>
            <w:tcW w:w="540" w:type="dxa"/>
          </w:tcPr>
          <w:p w14:paraId="6148B4F0" w14:textId="466CACC8" w:rsidR="005F2BB5" w:rsidRDefault="00627442" w:rsidP="00427CD9">
            <w:r>
              <w:t>X</w:t>
            </w:r>
          </w:p>
        </w:tc>
        <w:tc>
          <w:tcPr>
            <w:tcW w:w="4689" w:type="dxa"/>
          </w:tcPr>
          <w:p w14:paraId="3D525552" w14:textId="1C987B68" w:rsidR="005F2BB5" w:rsidRDefault="00627442" w:rsidP="00427CD9">
            <w:r>
              <w:t xml:space="preserve">See for example font size.  The manuscript guidelines require Times New Roman, 12pt; this is in 11 pt.  </w:t>
            </w:r>
          </w:p>
        </w:tc>
      </w:tr>
      <w:tr w:rsidR="005F2BB5" w14:paraId="4C826880" w14:textId="77777777" w:rsidTr="00427CD9">
        <w:tc>
          <w:tcPr>
            <w:tcW w:w="3477" w:type="dxa"/>
          </w:tcPr>
          <w:p w14:paraId="084BA140" w14:textId="77777777" w:rsidR="005F2BB5" w:rsidRDefault="005F2BB5" w:rsidP="00427CD9">
            <w:r>
              <w:t xml:space="preserve">2.  Does the case and TN follow the approved APA </w:t>
            </w:r>
            <w:r>
              <w:lastRenderedPageBreak/>
              <w:t>guidelines?</w:t>
            </w:r>
          </w:p>
        </w:tc>
        <w:tc>
          <w:tcPr>
            <w:tcW w:w="644" w:type="dxa"/>
          </w:tcPr>
          <w:p w14:paraId="5875C421" w14:textId="55C04495" w:rsidR="005F2BB5" w:rsidRDefault="00E05329" w:rsidP="00427CD9">
            <w:r>
              <w:lastRenderedPageBreak/>
              <w:t>X</w:t>
            </w:r>
          </w:p>
        </w:tc>
        <w:tc>
          <w:tcPr>
            <w:tcW w:w="540" w:type="dxa"/>
          </w:tcPr>
          <w:p w14:paraId="38F20273" w14:textId="77777777" w:rsidR="005F2BB5" w:rsidRDefault="005F2BB5" w:rsidP="00427CD9"/>
        </w:tc>
        <w:tc>
          <w:tcPr>
            <w:tcW w:w="4689" w:type="dxa"/>
          </w:tcPr>
          <w:p w14:paraId="3754D529" w14:textId="77777777" w:rsidR="005F2BB5" w:rsidRDefault="005F2BB5" w:rsidP="00427CD9"/>
        </w:tc>
      </w:tr>
      <w:tr w:rsidR="005F2BB5" w14:paraId="54E13A1B" w14:textId="77777777" w:rsidTr="00427CD9">
        <w:tc>
          <w:tcPr>
            <w:tcW w:w="3477" w:type="dxa"/>
          </w:tcPr>
          <w:p w14:paraId="41EFD1D6" w14:textId="77777777" w:rsidR="005F2BB5" w:rsidRDefault="005F2BB5" w:rsidP="00427CD9">
            <w:r>
              <w:lastRenderedPageBreak/>
              <w:t>3.  Is th</w:t>
            </w:r>
            <w:r w:rsidR="001C47BF">
              <w:t>e case well written and suitably</w:t>
            </w:r>
            <w:r>
              <w:t xml:space="preserve"> organized?</w:t>
            </w:r>
          </w:p>
        </w:tc>
        <w:tc>
          <w:tcPr>
            <w:tcW w:w="644" w:type="dxa"/>
          </w:tcPr>
          <w:p w14:paraId="2851E8B1" w14:textId="77777777" w:rsidR="005F2BB5" w:rsidRDefault="005F2BB5" w:rsidP="00427CD9"/>
        </w:tc>
        <w:tc>
          <w:tcPr>
            <w:tcW w:w="540" w:type="dxa"/>
          </w:tcPr>
          <w:p w14:paraId="6958A1FE" w14:textId="1A0D8F86" w:rsidR="005F2BB5" w:rsidRDefault="003133B7" w:rsidP="00427CD9">
            <w:r>
              <w:t>X</w:t>
            </w:r>
          </w:p>
        </w:tc>
        <w:tc>
          <w:tcPr>
            <w:tcW w:w="4689" w:type="dxa"/>
          </w:tcPr>
          <w:p w14:paraId="46E9A410" w14:textId="77777777" w:rsidR="00FD2792" w:rsidRDefault="003133B7" w:rsidP="00F931E3">
            <w:pPr>
              <w:pStyle w:val="ListParagraph"/>
              <w:numPr>
                <w:ilvl w:val="0"/>
                <w:numId w:val="3"/>
              </w:numPr>
            </w:pPr>
            <w:r>
              <w:t xml:space="preserve">The introduction is not clearly written and does not focus </w:t>
            </w:r>
            <w:r w:rsidR="009272DE">
              <w:t>o</w:t>
            </w:r>
            <w:r>
              <w:t xml:space="preserve">n the </w:t>
            </w:r>
            <w:r w:rsidR="009272DE">
              <w:t>decision point—should he leave his job at the foundation to put all of his energies into his entrepreneurial endeavors.  Consider for example the sentences, “[b]</w:t>
            </w:r>
            <w:proofErr w:type="spellStart"/>
            <w:r w:rsidR="009272DE" w:rsidRPr="009272DE">
              <w:t>eing</w:t>
            </w:r>
            <w:proofErr w:type="spellEnd"/>
            <w:r w:rsidR="009272DE" w:rsidRPr="009272DE">
              <w:t xml:space="preserve"> an entrepreneur working just part-time on his own studio business, it would certainly slow down the growth of the business. On the other hand, the income he made from the director job would provide him a steady income to fall back on in case his business did not work out as expected.</w:t>
            </w:r>
            <w:r w:rsidR="009272DE">
              <w:t xml:space="preserve">”  This phrasing seems like the decision is whether to take the foundation job, </w:t>
            </w:r>
            <w:r w:rsidR="003E6C99">
              <w:t xml:space="preserve">not </w:t>
            </w:r>
            <w:r w:rsidR="009272DE">
              <w:t>whet</w:t>
            </w:r>
            <w:r w:rsidR="003E6C99">
              <w:t>h</w:t>
            </w:r>
            <w:r w:rsidR="009272DE">
              <w:t>e</w:t>
            </w:r>
            <w:r w:rsidR="003E6C99">
              <w:t xml:space="preserve">r to leave it.  </w:t>
            </w:r>
          </w:p>
          <w:p w14:paraId="3A41E2D5" w14:textId="77777777" w:rsidR="00FD2792" w:rsidRDefault="00FD2792" w:rsidP="003E6C99"/>
          <w:p w14:paraId="69656122" w14:textId="77777777" w:rsidR="005F2BB5" w:rsidRDefault="00FD2792" w:rsidP="00F931E3">
            <w:pPr>
              <w:pStyle w:val="ListParagraph"/>
              <w:numPr>
                <w:ilvl w:val="0"/>
                <w:numId w:val="3"/>
              </w:numPr>
            </w:pPr>
            <w:r>
              <w:t xml:space="preserve">In reading the “Who was Den” section, it feels as though the author just wrote the story as Den told it.  I encourage the author to take a step back and think about what is relevant to the </w:t>
            </w:r>
            <w:r w:rsidR="00A55C30">
              <w:t xml:space="preserve">story, </w:t>
            </w:r>
            <w:r>
              <w:t xml:space="preserve">decision and learning objectives in the case.  Once this information is identified, the organization of the material needs some thought.  </w:t>
            </w:r>
            <w:r w:rsidR="00A55C30">
              <w:t xml:space="preserve">For example in terms of the background information, what is the relevance of </w:t>
            </w:r>
            <w:r w:rsidR="00D173B4">
              <w:t>–the</w:t>
            </w:r>
            <w:r w:rsidR="00A55C30">
              <w:t xml:space="preserve"> personality conflict at Promotions, Inc</w:t>
            </w:r>
            <w:r w:rsidR="00D173B4">
              <w:t>., his student engagement as a college student, his beginning with</w:t>
            </w:r>
            <w:r w:rsidR="00D173B4" w:rsidRPr="00F931E3">
              <w:rPr>
                <w:rFonts w:ascii="Times New Roman" w:eastAsiaTheme="minorHAnsi" w:hAnsi="Times New Roman"/>
                <w:sz w:val="22"/>
                <w:szCs w:val="22"/>
              </w:rPr>
              <w:t xml:space="preserve"> </w:t>
            </w:r>
            <w:r w:rsidR="00D173B4" w:rsidRPr="00D173B4">
              <w:t>informatics</w:t>
            </w:r>
            <w:r w:rsidR="00D173B4">
              <w:t>?  With organization/structure, consider the placement of the phrase “</w:t>
            </w:r>
            <w:r w:rsidR="00D173B4" w:rsidRPr="00D173B4">
              <w:t>turn his hobby into a business</w:t>
            </w:r>
            <w:r w:rsidR="00D173B4">
              <w:t xml:space="preserve">.”  At this point, Den’s hobby had not been covered. </w:t>
            </w:r>
            <w:r w:rsidR="00092A78">
              <w:t xml:space="preserve"> Likewise, the sentence about the business plan </w:t>
            </w:r>
            <w:r w:rsidR="00BC51C1">
              <w:t xml:space="preserve">seems to be thrown in as an afterthought but </w:t>
            </w:r>
            <w:r w:rsidR="00BC51C1">
              <w:lastRenderedPageBreak/>
              <w:t xml:space="preserve">this point </w:t>
            </w:r>
            <w:r w:rsidR="00092A78">
              <w:t xml:space="preserve">seems </w:t>
            </w:r>
            <w:r w:rsidR="00BC51C1">
              <w:t xml:space="preserve">very </w:t>
            </w:r>
            <w:r w:rsidR="00092A78">
              <w:t xml:space="preserve">important and misplaced.  </w:t>
            </w:r>
            <w:r w:rsidR="00BC51C1">
              <w:t xml:space="preserve">In making a decision on how Den should proceed, I am eager to know and it seems very relevant the progress that has been made in executing the plan.   </w:t>
            </w:r>
            <w:r w:rsidR="00092A78">
              <w:t>Care also needs to be given to transitions.  For example, consider the paragraph that starts with “</w:t>
            </w:r>
            <w:r w:rsidR="00092A78" w:rsidRPr="00092A78">
              <w:t>Den enjoyed writing scripts on the types of contents that other people might be interested in knowing about.</w:t>
            </w:r>
            <w:r w:rsidR="00092A78">
              <w:t xml:space="preserve">”  This idea does not flow from the previous paragraph.  Further the author needs to remember that the reader was not part of the interview so greater explanation/development of the points </w:t>
            </w:r>
            <w:proofErr w:type="gramStart"/>
            <w:r w:rsidR="00092A78">
              <w:t>are</w:t>
            </w:r>
            <w:proofErr w:type="gramEnd"/>
            <w:r w:rsidR="00092A78">
              <w:t xml:space="preserve"> needed.  Consider again for example the sentence set forth above.  What does this mean?  What kind of scripts, what kind of content?  </w:t>
            </w:r>
          </w:p>
          <w:p w14:paraId="1A238C98" w14:textId="77777777" w:rsidR="00F931E3" w:rsidRDefault="00F931E3" w:rsidP="00F931E3">
            <w:pPr>
              <w:pStyle w:val="ListParagraph"/>
            </w:pPr>
          </w:p>
          <w:p w14:paraId="7DAB4996" w14:textId="77777777" w:rsidR="00AD5040" w:rsidRDefault="00F931E3" w:rsidP="00F931E3">
            <w:pPr>
              <w:pStyle w:val="ListParagraph"/>
              <w:numPr>
                <w:ilvl w:val="0"/>
                <w:numId w:val="3"/>
              </w:numPr>
            </w:pPr>
            <w:r>
              <w:t>The title and introductory sentences of the case suggests that there are only two choices—quit job or not.  The author then shifts and asks whether these are the only two options.  Why frame it as two options then push for more?</w:t>
            </w:r>
          </w:p>
          <w:p w14:paraId="50BC361A" w14:textId="77777777" w:rsidR="00AD5040" w:rsidRDefault="00AD5040" w:rsidP="00AD5040">
            <w:pPr>
              <w:pStyle w:val="ListParagraph"/>
            </w:pPr>
          </w:p>
          <w:p w14:paraId="1441BFAF" w14:textId="5E16B331" w:rsidR="00AD5040" w:rsidRPr="00AD5040" w:rsidRDefault="00AD5040" w:rsidP="00AD5040">
            <w:pPr>
              <w:pStyle w:val="ListParagraph"/>
              <w:numPr>
                <w:ilvl w:val="0"/>
                <w:numId w:val="3"/>
              </w:numPr>
            </w:pPr>
            <w:r>
              <w:t>In the case it states, “</w:t>
            </w:r>
            <w:r w:rsidRPr="00AD5040">
              <w:t>Since the studio had been through so many changes in the first year and Den viewed cartooning as more of a hobby rather than as a serious income generation area for his business, he decided to temporarily stop working on the production of the pilot cartoon</w:t>
            </w:r>
            <w:r>
              <w:t xml:space="preserve">,” yet earlier in the case, it says the business was </w:t>
            </w:r>
            <w:r w:rsidRPr="00AD5040">
              <w:t>Den’s Studio of Comic Work</w:t>
            </w:r>
            <w:r>
              <w:t>.  What are Den’s entrepreneurial goals?</w:t>
            </w:r>
          </w:p>
          <w:p w14:paraId="649DB426" w14:textId="14F9F853" w:rsidR="00F931E3" w:rsidRDefault="00F931E3" w:rsidP="00F931E3">
            <w:pPr>
              <w:pStyle w:val="ListParagraph"/>
              <w:numPr>
                <w:ilvl w:val="0"/>
                <w:numId w:val="3"/>
              </w:numPr>
            </w:pPr>
          </w:p>
          <w:p w14:paraId="714C5447" w14:textId="77777777" w:rsidR="002D0329" w:rsidRDefault="002D0329" w:rsidP="00BC51C1"/>
          <w:p w14:paraId="084B895C" w14:textId="2649B561" w:rsidR="002D0329" w:rsidRDefault="002D0329" w:rsidP="00BC51C1"/>
        </w:tc>
      </w:tr>
      <w:tr w:rsidR="005F2BB5" w14:paraId="2513B0AB" w14:textId="77777777" w:rsidTr="00427CD9">
        <w:tc>
          <w:tcPr>
            <w:tcW w:w="3477" w:type="dxa"/>
          </w:tcPr>
          <w:p w14:paraId="5F7EF3AD" w14:textId="77777777" w:rsidR="005F2BB5" w:rsidRDefault="005F2BB5" w:rsidP="00427CD9">
            <w:r>
              <w:lastRenderedPageBreak/>
              <w:t>4.  Does the case have an attention-getting hook?</w:t>
            </w:r>
          </w:p>
        </w:tc>
        <w:tc>
          <w:tcPr>
            <w:tcW w:w="644" w:type="dxa"/>
          </w:tcPr>
          <w:p w14:paraId="245713D5" w14:textId="77777777" w:rsidR="005F2BB5" w:rsidRDefault="005F2BB5" w:rsidP="00427CD9"/>
        </w:tc>
        <w:tc>
          <w:tcPr>
            <w:tcW w:w="540" w:type="dxa"/>
          </w:tcPr>
          <w:p w14:paraId="3BA0A001" w14:textId="423E8673" w:rsidR="005F2BB5" w:rsidRDefault="00627442" w:rsidP="00427CD9">
            <w:r>
              <w:t>X</w:t>
            </w:r>
          </w:p>
        </w:tc>
        <w:tc>
          <w:tcPr>
            <w:tcW w:w="4689" w:type="dxa"/>
          </w:tcPr>
          <w:p w14:paraId="1C272719" w14:textId="4EEBFC31" w:rsidR="00627442" w:rsidRPr="00DA3D41" w:rsidRDefault="00627442" w:rsidP="00034089">
            <w:pPr>
              <w:rPr>
                <w:rFonts w:ascii="Times New Roman" w:hAnsi="Times New Roman"/>
              </w:rPr>
            </w:pPr>
            <w:r w:rsidRPr="00DA3D41">
              <w:rPr>
                <w:rFonts w:ascii="Times New Roman" w:hAnsi="Times New Roman"/>
              </w:rPr>
              <w:t xml:space="preserve">The introductory paragraph does not draw the reader into the situation.  Indeed the case is presented as ordinary.  For example, the opening sentence states, “There was always a dilemma faced by a start-up entrepreneur.”  </w:t>
            </w:r>
            <w:r w:rsidR="00DA3D41" w:rsidRPr="00DA3D41">
              <w:rPr>
                <w:rFonts w:ascii="Times New Roman" w:hAnsi="Times New Roman"/>
              </w:rPr>
              <w:t xml:space="preserve">While this may be true, it doesn’t peak the readers interest to continue reading.  Similarly, with event that </w:t>
            </w:r>
            <w:r w:rsidR="00DA3D41">
              <w:rPr>
                <w:rFonts w:ascii="Times New Roman" w:hAnsi="Times New Roman"/>
              </w:rPr>
              <w:t>is the foundation of the</w:t>
            </w:r>
            <w:r w:rsidR="00DA3D41" w:rsidRPr="00DA3D41">
              <w:rPr>
                <w:rFonts w:ascii="Times New Roman" w:hAnsi="Times New Roman"/>
              </w:rPr>
              <w:t>, the author states, “</w:t>
            </w:r>
            <w:r w:rsidRPr="00DA3D41">
              <w:rPr>
                <w:rFonts w:ascii="Times New Roman" w:hAnsi="Times New Roman"/>
              </w:rPr>
              <w:t>Den was not an exceptional case</w:t>
            </w:r>
            <w:r w:rsidR="00DA3D41" w:rsidRPr="00DA3D41">
              <w:rPr>
                <w:rFonts w:ascii="Times New Roman" w:hAnsi="Times New Roman"/>
              </w:rPr>
              <w:t xml:space="preserve">.”  </w:t>
            </w:r>
            <w:r w:rsidR="00DA3D41">
              <w:rPr>
                <w:rFonts w:ascii="Times New Roman" w:hAnsi="Times New Roman"/>
              </w:rPr>
              <w:t xml:space="preserve">In </w:t>
            </w:r>
            <w:r w:rsidR="00034089">
              <w:rPr>
                <w:rFonts w:ascii="Times New Roman" w:hAnsi="Times New Roman"/>
              </w:rPr>
              <w:t>writing the</w:t>
            </w:r>
            <w:r w:rsidR="00DA3D41">
              <w:rPr>
                <w:rFonts w:ascii="Times New Roman" w:hAnsi="Times New Roman"/>
              </w:rPr>
              <w:t xml:space="preserve"> introduction, the author needs to gain </w:t>
            </w:r>
            <w:r w:rsidR="00034089">
              <w:rPr>
                <w:rFonts w:ascii="Times New Roman" w:hAnsi="Times New Roman"/>
              </w:rPr>
              <w:t xml:space="preserve">the </w:t>
            </w:r>
            <w:r w:rsidR="00DA3D41">
              <w:rPr>
                <w:rFonts w:ascii="Times New Roman" w:hAnsi="Times New Roman"/>
              </w:rPr>
              <w:t>reader</w:t>
            </w:r>
            <w:r w:rsidR="00034089">
              <w:rPr>
                <w:rFonts w:ascii="Times New Roman" w:hAnsi="Times New Roman"/>
              </w:rPr>
              <w:t>’</w:t>
            </w:r>
            <w:r w:rsidR="00DA3D41">
              <w:rPr>
                <w:rFonts w:ascii="Times New Roman" w:hAnsi="Times New Roman"/>
              </w:rPr>
              <w:t xml:space="preserve">s attention and give </w:t>
            </w:r>
            <w:r w:rsidR="00034089">
              <w:rPr>
                <w:rFonts w:ascii="Times New Roman" w:hAnsi="Times New Roman"/>
              </w:rPr>
              <w:t xml:space="preserve">the </w:t>
            </w:r>
            <w:r w:rsidR="00DA3D41">
              <w:rPr>
                <w:rFonts w:ascii="Times New Roman" w:hAnsi="Times New Roman"/>
              </w:rPr>
              <w:t>reader a reason to</w:t>
            </w:r>
            <w:r w:rsidR="00034089">
              <w:rPr>
                <w:rFonts w:ascii="Times New Roman" w:hAnsi="Times New Roman"/>
              </w:rPr>
              <w:t xml:space="preserve"> be engaged in the case.  </w:t>
            </w:r>
            <w:r w:rsidR="00DA3D41">
              <w:rPr>
                <w:rFonts w:ascii="Times New Roman" w:hAnsi="Times New Roman"/>
              </w:rPr>
              <w:t xml:space="preserve">  </w:t>
            </w:r>
          </w:p>
        </w:tc>
      </w:tr>
      <w:tr w:rsidR="005F2BB5" w14:paraId="1C487B89" w14:textId="77777777" w:rsidTr="00427CD9">
        <w:tc>
          <w:tcPr>
            <w:tcW w:w="3477" w:type="dxa"/>
          </w:tcPr>
          <w:p w14:paraId="7F6D47A4" w14:textId="77777777" w:rsidR="005F2BB5" w:rsidRDefault="005F2BB5" w:rsidP="005F2BB5">
            <w:r>
              <w:t>5.  Are spelling, grammar, and punctuation correct?</w:t>
            </w:r>
          </w:p>
        </w:tc>
        <w:tc>
          <w:tcPr>
            <w:tcW w:w="644" w:type="dxa"/>
          </w:tcPr>
          <w:p w14:paraId="1E624F46" w14:textId="77777777" w:rsidR="005F2BB5" w:rsidRDefault="005F2BB5" w:rsidP="00427CD9"/>
        </w:tc>
        <w:tc>
          <w:tcPr>
            <w:tcW w:w="540" w:type="dxa"/>
          </w:tcPr>
          <w:p w14:paraId="3C87EB19" w14:textId="4E36CD26" w:rsidR="005F2BB5" w:rsidRDefault="00034089" w:rsidP="00427CD9">
            <w:r>
              <w:t>X</w:t>
            </w:r>
          </w:p>
        </w:tc>
        <w:tc>
          <w:tcPr>
            <w:tcW w:w="4689" w:type="dxa"/>
          </w:tcPr>
          <w:p w14:paraId="4553008A" w14:textId="65803D34" w:rsidR="005F2BB5" w:rsidRDefault="00034089" w:rsidP="00034089">
            <w:r>
              <w:t>Easy fixes but needs to be reviewed.  See for example, introductory paragraph—</w:t>
            </w:r>
            <w:r w:rsidRPr="00034089">
              <w:t>“Should I quit my job and go full speed into my business?”</w:t>
            </w:r>
            <w:r>
              <w:t xml:space="preserve">  Quoted material cannot stand alone.  Maybe a solution here is to delete the quotation marks and use colon or dash.  So “… </w:t>
            </w:r>
            <w:r w:rsidRPr="00034089">
              <w:t>start-up entrepreneur:  should I quit my job</w:t>
            </w:r>
            <w:r>
              <w:t xml:space="preserve">…” </w:t>
            </w:r>
            <w:proofErr w:type="gramStart"/>
            <w:r>
              <w:t xml:space="preserve">or  </w:t>
            </w:r>
            <w:r w:rsidRPr="00034089">
              <w:t>“</w:t>
            </w:r>
            <w:proofErr w:type="gramEnd"/>
            <w:r w:rsidRPr="00034089">
              <w:t>… start-up entrepreneur</w:t>
            </w:r>
            <w:r>
              <w:t xml:space="preserve">—should </w:t>
            </w:r>
            <w:r w:rsidRPr="00034089">
              <w:t>I quit my job…</w:t>
            </w:r>
            <w:r>
              <w:t>.</w:t>
            </w:r>
            <w:r w:rsidRPr="00034089">
              <w:t>”</w:t>
            </w:r>
          </w:p>
        </w:tc>
      </w:tr>
      <w:tr w:rsidR="005F2BB5" w14:paraId="024B500F" w14:textId="77777777" w:rsidTr="00427CD9">
        <w:tc>
          <w:tcPr>
            <w:tcW w:w="3477" w:type="dxa"/>
          </w:tcPr>
          <w:p w14:paraId="23B80299" w14:textId="77777777" w:rsidR="005F2BB5" w:rsidRDefault="005F2BB5" w:rsidP="005F2BB5">
            <w:r>
              <w:t>6.  Are secondary sources adequately cited in text?</w:t>
            </w:r>
          </w:p>
        </w:tc>
        <w:tc>
          <w:tcPr>
            <w:tcW w:w="644" w:type="dxa"/>
          </w:tcPr>
          <w:p w14:paraId="65487A87" w14:textId="698563EB" w:rsidR="005F2BB5" w:rsidRDefault="00790B29" w:rsidP="00427CD9">
            <w:r>
              <w:t>X</w:t>
            </w:r>
          </w:p>
        </w:tc>
        <w:tc>
          <w:tcPr>
            <w:tcW w:w="540" w:type="dxa"/>
          </w:tcPr>
          <w:p w14:paraId="289169CE" w14:textId="77777777" w:rsidR="005F2BB5" w:rsidRDefault="005F2BB5" w:rsidP="00427CD9"/>
        </w:tc>
        <w:tc>
          <w:tcPr>
            <w:tcW w:w="4689" w:type="dxa"/>
          </w:tcPr>
          <w:p w14:paraId="6D94D8BA" w14:textId="4B24CBD7" w:rsidR="005F2BB5" w:rsidRDefault="00790B29" w:rsidP="00427CD9">
            <w:r>
              <w:t xml:space="preserve">The work needs more academic/scholarly </w:t>
            </w:r>
            <w:bookmarkStart w:id="0" w:name="_GoBack"/>
            <w:bookmarkEnd w:id="0"/>
            <w:r>
              <w:t>sources.</w:t>
            </w:r>
          </w:p>
        </w:tc>
      </w:tr>
      <w:tr w:rsidR="005F2BB5" w14:paraId="5D71B061" w14:textId="77777777" w:rsidTr="00427CD9">
        <w:tc>
          <w:tcPr>
            <w:tcW w:w="3477" w:type="dxa"/>
          </w:tcPr>
          <w:p w14:paraId="1E4B05ED" w14:textId="77777777" w:rsidR="005F2BB5" w:rsidRDefault="005F2BB5" w:rsidP="005F2BB5">
            <w:r>
              <w:t>7.  Is the reference page in APA format?</w:t>
            </w:r>
          </w:p>
        </w:tc>
        <w:tc>
          <w:tcPr>
            <w:tcW w:w="644" w:type="dxa"/>
          </w:tcPr>
          <w:p w14:paraId="3F2F0A99" w14:textId="5433FD33" w:rsidR="005F2BB5" w:rsidRDefault="00790B29" w:rsidP="00427CD9">
            <w:r>
              <w:t>X</w:t>
            </w:r>
          </w:p>
        </w:tc>
        <w:tc>
          <w:tcPr>
            <w:tcW w:w="540" w:type="dxa"/>
          </w:tcPr>
          <w:p w14:paraId="0AB67497" w14:textId="77777777" w:rsidR="005F2BB5" w:rsidRDefault="005F2BB5" w:rsidP="00427CD9"/>
        </w:tc>
        <w:tc>
          <w:tcPr>
            <w:tcW w:w="4689" w:type="dxa"/>
          </w:tcPr>
          <w:p w14:paraId="14A372A4" w14:textId="77777777" w:rsidR="005F2BB5" w:rsidRDefault="005F2BB5" w:rsidP="00427CD9"/>
        </w:tc>
      </w:tr>
      <w:tr w:rsidR="005F2BB5" w14:paraId="378ECCF5" w14:textId="77777777" w:rsidTr="00427CD9">
        <w:tc>
          <w:tcPr>
            <w:tcW w:w="3477" w:type="dxa"/>
          </w:tcPr>
          <w:p w14:paraId="6D8858EB" w14:textId="77777777" w:rsidR="005F2BB5" w:rsidRDefault="005F2BB5" w:rsidP="005F2BB5">
            <w:r>
              <w:t xml:space="preserve">8.  Should this case be accepted for publication in the </w:t>
            </w:r>
            <w:r w:rsidRPr="005F2BB5">
              <w:rPr>
                <w:i/>
              </w:rPr>
              <w:t>Business Case Journal</w:t>
            </w:r>
            <w:r>
              <w:rPr>
                <w:i/>
              </w:rPr>
              <w:t>?</w:t>
            </w:r>
          </w:p>
        </w:tc>
        <w:tc>
          <w:tcPr>
            <w:tcW w:w="644" w:type="dxa"/>
          </w:tcPr>
          <w:p w14:paraId="22C82DDA" w14:textId="77777777" w:rsidR="005F2BB5" w:rsidRDefault="005F2BB5" w:rsidP="00427CD9"/>
        </w:tc>
        <w:tc>
          <w:tcPr>
            <w:tcW w:w="540" w:type="dxa"/>
          </w:tcPr>
          <w:p w14:paraId="7493CF0C" w14:textId="323F719B" w:rsidR="005F2BB5" w:rsidRDefault="00997FCD" w:rsidP="00427CD9">
            <w:r>
              <w:t>X</w:t>
            </w:r>
          </w:p>
        </w:tc>
        <w:tc>
          <w:tcPr>
            <w:tcW w:w="4689" w:type="dxa"/>
          </w:tcPr>
          <w:p w14:paraId="657AEACE" w14:textId="77777777" w:rsidR="005F2BB5" w:rsidRDefault="005F2BB5" w:rsidP="00427CD9">
            <w:r>
              <w:t xml:space="preserve">If revised?  </w:t>
            </w:r>
            <w:r w:rsidRPr="00D9366C">
              <w:rPr>
                <w:sz w:val="20"/>
                <w:szCs w:val="20"/>
              </w:rPr>
              <w:t>If you have answered “if revised” please summarize the revisions needed?</w:t>
            </w:r>
          </w:p>
        </w:tc>
      </w:tr>
    </w:tbl>
    <w:p w14:paraId="7C59B0F6" w14:textId="77777777" w:rsidR="005F2BB5" w:rsidRPr="00905222" w:rsidRDefault="005F2BB5" w:rsidP="0044028C">
      <w:pPr>
        <w:rPr>
          <w:b/>
        </w:rPr>
      </w:pPr>
    </w:p>
    <w:sectPr w:rsidR="005F2BB5" w:rsidRPr="00905222" w:rsidSect="00540B8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B9992" w14:textId="77777777" w:rsidR="002713B2" w:rsidRDefault="002713B2" w:rsidP="0044028C">
      <w:r>
        <w:separator/>
      </w:r>
    </w:p>
  </w:endnote>
  <w:endnote w:type="continuationSeparator" w:id="0">
    <w:p w14:paraId="77A57BD2" w14:textId="77777777" w:rsidR="002713B2" w:rsidRDefault="002713B2" w:rsidP="0044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76FCF" w14:textId="77777777" w:rsidR="007A762C" w:rsidRDefault="007A7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C7A28" w14:textId="77777777" w:rsidR="007A762C" w:rsidRDefault="007A76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79BBB" w14:textId="77777777" w:rsidR="007A762C" w:rsidRDefault="007A7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DD3CF" w14:textId="77777777" w:rsidR="002713B2" w:rsidRDefault="002713B2" w:rsidP="0044028C">
      <w:r>
        <w:separator/>
      </w:r>
    </w:p>
  </w:footnote>
  <w:footnote w:type="continuationSeparator" w:id="0">
    <w:p w14:paraId="111409A7" w14:textId="77777777" w:rsidR="002713B2" w:rsidRDefault="002713B2" w:rsidP="00440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FAF17" w14:textId="77777777" w:rsidR="007A762C" w:rsidRDefault="007A7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550744"/>
      <w:docPartObj>
        <w:docPartGallery w:val="Page Numbers (Top of Page)"/>
        <w:docPartUnique/>
      </w:docPartObj>
    </w:sdtPr>
    <w:sdtEndPr>
      <w:rPr>
        <w:noProof/>
      </w:rPr>
    </w:sdtEndPr>
    <w:sdtContent>
      <w:p w14:paraId="4B189537" w14:textId="77777777" w:rsidR="0044028C" w:rsidRDefault="0044028C">
        <w:pPr>
          <w:pStyle w:val="Header"/>
          <w:jc w:val="right"/>
        </w:pPr>
        <w:r>
          <w:fldChar w:fldCharType="begin"/>
        </w:r>
        <w:r>
          <w:instrText xml:space="preserve"> PAGE   \* MERGEFORMAT </w:instrText>
        </w:r>
        <w:r>
          <w:fldChar w:fldCharType="separate"/>
        </w:r>
        <w:r w:rsidR="007A762C">
          <w:rPr>
            <w:noProof/>
          </w:rPr>
          <w:t>1</w:t>
        </w:r>
        <w:r>
          <w:rPr>
            <w:noProof/>
          </w:rPr>
          <w:fldChar w:fldCharType="end"/>
        </w:r>
      </w:p>
    </w:sdtContent>
  </w:sdt>
  <w:p w14:paraId="09213C92" w14:textId="77777777" w:rsidR="0044028C" w:rsidRDefault="004402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0C340" w14:textId="77777777" w:rsidR="007A762C" w:rsidRDefault="007A76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6444"/>
    <w:multiLevelType w:val="hybridMultilevel"/>
    <w:tmpl w:val="7EF6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D6786A"/>
    <w:multiLevelType w:val="hybridMultilevel"/>
    <w:tmpl w:val="C46C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057B1A"/>
    <w:multiLevelType w:val="hybridMultilevel"/>
    <w:tmpl w:val="B7DC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AUIjAzNLCwNDEE9JRyk4tbg4Mz8PpMCoFgBGUrZYLAAAAA=="/>
  </w:docVars>
  <w:rsids>
    <w:rsidRoot w:val="00905222"/>
    <w:rsid w:val="00034089"/>
    <w:rsid w:val="00043D12"/>
    <w:rsid w:val="000743B1"/>
    <w:rsid w:val="00092A78"/>
    <w:rsid w:val="000E7D65"/>
    <w:rsid w:val="00120D11"/>
    <w:rsid w:val="00140701"/>
    <w:rsid w:val="0014613B"/>
    <w:rsid w:val="001C47BF"/>
    <w:rsid w:val="0023329C"/>
    <w:rsid w:val="002713B2"/>
    <w:rsid w:val="00295D92"/>
    <w:rsid w:val="002C7767"/>
    <w:rsid w:val="002D0329"/>
    <w:rsid w:val="002F389C"/>
    <w:rsid w:val="003133B7"/>
    <w:rsid w:val="003960E9"/>
    <w:rsid w:val="003E6C99"/>
    <w:rsid w:val="0044028C"/>
    <w:rsid w:val="004C6D1E"/>
    <w:rsid w:val="00540B85"/>
    <w:rsid w:val="005562B3"/>
    <w:rsid w:val="005F2BB5"/>
    <w:rsid w:val="00627442"/>
    <w:rsid w:val="006B67A1"/>
    <w:rsid w:val="006E61B0"/>
    <w:rsid w:val="00701D75"/>
    <w:rsid w:val="00750C64"/>
    <w:rsid w:val="0077454B"/>
    <w:rsid w:val="00790B29"/>
    <w:rsid w:val="007A762C"/>
    <w:rsid w:val="00896C2F"/>
    <w:rsid w:val="00905222"/>
    <w:rsid w:val="009272DE"/>
    <w:rsid w:val="00994A2F"/>
    <w:rsid w:val="00997FCD"/>
    <w:rsid w:val="00A50D47"/>
    <w:rsid w:val="00A55C30"/>
    <w:rsid w:val="00AD5040"/>
    <w:rsid w:val="00AD777A"/>
    <w:rsid w:val="00B14702"/>
    <w:rsid w:val="00B525F9"/>
    <w:rsid w:val="00BC51C1"/>
    <w:rsid w:val="00D173B4"/>
    <w:rsid w:val="00D84C30"/>
    <w:rsid w:val="00D9366C"/>
    <w:rsid w:val="00DA3D41"/>
    <w:rsid w:val="00DC091D"/>
    <w:rsid w:val="00E05329"/>
    <w:rsid w:val="00E05F76"/>
    <w:rsid w:val="00EE11CF"/>
    <w:rsid w:val="00F832A7"/>
    <w:rsid w:val="00F931E3"/>
    <w:rsid w:val="00FD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A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22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28C"/>
    <w:pPr>
      <w:tabs>
        <w:tab w:val="center" w:pos="4680"/>
        <w:tab w:val="right" w:pos="9360"/>
      </w:tabs>
    </w:pPr>
  </w:style>
  <w:style w:type="character" w:customStyle="1" w:styleId="HeaderChar">
    <w:name w:val="Header Char"/>
    <w:basedOn w:val="DefaultParagraphFont"/>
    <w:link w:val="Header"/>
    <w:uiPriority w:val="99"/>
    <w:rsid w:val="0044028C"/>
    <w:rPr>
      <w:rFonts w:ascii="Arial" w:eastAsia="Times New Roman" w:hAnsi="Arial" w:cs="Times New Roman"/>
      <w:sz w:val="24"/>
      <w:szCs w:val="24"/>
    </w:rPr>
  </w:style>
  <w:style w:type="paragraph" w:styleId="Footer">
    <w:name w:val="footer"/>
    <w:basedOn w:val="Normal"/>
    <w:link w:val="FooterChar"/>
    <w:uiPriority w:val="99"/>
    <w:unhideWhenUsed/>
    <w:rsid w:val="0044028C"/>
    <w:pPr>
      <w:tabs>
        <w:tab w:val="center" w:pos="4680"/>
        <w:tab w:val="right" w:pos="9360"/>
      </w:tabs>
    </w:pPr>
  </w:style>
  <w:style w:type="character" w:customStyle="1" w:styleId="FooterChar">
    <w:name w:val="Footer Char"/>
    <w:basedOn w:val="DefaultParagraphFont"/>
    <w:link w:val="Footer"/>
    <w:uiPriority w:val="99"/>
    <w:rsid w:val="0044028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0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B85"/>
    <w:rPr>
      <w:rFonts w:ascii="Segoe UI" w:eastAsia="Times New Roman" w:hAnsi="Segoe UI" w:cs="Segoe UI"/>
      <w:sz w:val="18"/>
      <w:szCs w:val="18"/>
    </w:rPr>
  </w:style>
  <w:style w:type="paragraph" w:styleId="ListParagraph">
    <w:name w:val="List Paragraph"/>
    <w:basedOn w:val="Normal"/>
    <w:uiPriority w:val="34"/>
    <w:qFormat/>
    <w:rsid w:val="000743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22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28C"/>
    <w:pPr>
      <w:tabs>
        <w:tab w:val="center" w:pos="4680"/>
        <w:tab w:val="right" w:pos="9360"/>
      </w:tabs>
    </w:pPr>
  </w:style>
  <w:style w:type="character" w:customStyle="1" w:styleId="HeaderChar">
    <w:name w:val="Header Char"/>
    <w:basedOn w:val="DefaultParagraphFont"/>
    <w:link w:val="Header"/>
    <w:uiPriority w:val="99"/>
    <w:rsid w:val="0044028C"/>
    <w:rPr>
      <w:rFonts w:ascii="Arial" w:eastAsia="Times New Roman" w:hAnsi="Arial" w:cs="Times New Roman"/>
      <w:sz w:val="24"/>
      <w:szCs w:val="24"/>
    </w:rPr>
  </w:style>
  <w:style w:type="paragraph" w:styleId="Footer">
    <w:name w:val="footer"/>
    <w:basedOn w:val="Normal"/>
    <w:link w:val="FooterChar"/>
    <w:uiPriority w:val="99"/>
    <w:unhideWhenUsed/>
    <w:rsid w:val="0044028C"/>
    <w:pPr>
      <w:tabs>
        <w:tab w:val="center" w:pos="4680"/>
        <w:tab w:val="right" w:pos="9360"/>
      </w:tabs>
    </w:pPr>
  </w:style>
  <w:style w:type="character" w:customStyle="1" w:styleId="FooterChar">
    <w:name w:val="Footer Char"/>
    <w:basedOn w:val="DefaultParagraphFont"/>
    <w:link w:val="Footer"/>
    <w:uiPriority w:val="99"/>
    <w:rsid w:val="0044028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0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B85"/>
    <w:rPr>
      <w:rFonts w:ascii="Segoe UI" w:eastAsia="Times New Roman" w:hAnsi="Segoe UI" w:cs="Segoe UI"/>
      <w:sz w:val="18"/>
      <w:szCs w:val="18"/>
    </w:rPr>
  </w:style>
  <w:style w:type="paragraph" w:styleId="ListParagraph">
    <w:name w:val="List Paragraph"/>
    <w:basedOn w:val="Normal"/>
    <w:uiPriority w:val="34"/>
    <w:qFormat/>
    <w:rsid w:val="00074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8BC7-5F4C-47E3-9C3B-DB3D884D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2019-08-17T15:54:00Z</dcterms:created>
  <dcterms:modified xsi:type="dcterms:W3CDTF">2019-08-17T15:54:00Z</dcterms:modified>
</cp:coreProperties>
</file>